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332" w:rsidRPr="00616623" w:rsidRDefault="00730332" w:rsidP="00730332">
      <w:pPr>
        <w:pStyle w:val="a3"/>
        <w:spacing w:before="0" w:beforeAutospacing="0" w:after="0" w:afterAutospacing="0"/>
        <w:ind w:firstLine="567"/>
        <w:jc w:val="center"/>
        <w:rPr>
          <w:rStyle w:val="a4"/>
          <w:szCs w:val="28"/>
        </w:rPr>
      </w:pPr>
      <w:r w:rsidRPr="00616623">
        <w:rPr>
          <w:rStyle w:val="a4"/>
          <w:szCs w:val="28"/>
        </w:rPr>
        <w:t>АННОТАЦИЯ</w:t>
      </w:r>
    </w:p>
    <w:p w:rsidR="00730332" w:rsidRPr="00616623" w:rsidRDefault="00730332" w:rsidP="007303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616623">
        <w:rPr>
          <w:rStyle w:val="a4"/>
          <w:rFonts w:ascii="Times New Roman" w:hAnsi="Times New Roman" w:cs="Times New Roman"/>
          <w:sz w:val="24"/>
          <w:szCs w:val="28"/>
        </w:rPr>
        <w:t xml:space="preserve">К РАБОЧЕЙ ПРОГРАММЕ ПО РУССКОМУ ЯЗЫКУ ДЛЯ </w:t>
      </w:r>
      <w:r>
        <w:rPr>
          <w:rStyle w:val="a4"/>
          <w:rFonts w:ascii="Times New Roman" w:hAnsi="Times New Roman" w:cs="Times New Roman"/>
          <w:sz w:val="24"/>
          <w:szCs w:val="28"/>
        </w:rPr>
        <w:t>10-11</w:t>
      </w:r>
      <w:r w:rsidRPr="00616623">
        <w:rPr>
          <w:rStyle w:val="a4"/>
          <w:rFonts w:ascii="Times New Roman" w:hAnsi="Times New Roman" w:cs="Times New Roman"/>
          <w:sz w:val="24"/>
          <w:szCs w:val="28"/>
        </w:rPr>
        <w:t xml:space="preserve"> КЛАССОВ</w:t>
      </w:r>
    </w:p>
    <w:p w:rsidR="00730332" w:rsidRDefault="00730332" w:rsidP="00730332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166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учебного предмета «Русский язык»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 ФОП СОО.</w:t>
      </w:r>
    </w:p>
    <w:p w:rsidR="00730332" w:rsidRPr="00616623" w:rsidRDefault="00730332" w:rsidP="00730332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Ру</w:t>
      </w:r>
      <w:r w:rsidRPr="00616623">
        <w:rPr>
          <w:rFonts w:ascii="Times New Roman" w:eastAsia="Times New Roman" w:hAnsi="Times New Roman" w:cs="Times New Roman"/>
          <w:sz w:val="24"/>
          <w:szCs w:val="24"/>
          <w:lang w:eastAsia="ru-RU"/>
        </w:rPr>
        <w:t>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730332" w:rsidRPr="00616623" w:rsidRDefault="00730332" w:rsidP="00730332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1662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русского языка способствует усвоению обучающимися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 w:rsidR="00730332" w:rsidRPr="00616623" w:rsidRDefault="00730332" w:rsidP="00730332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16623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Русский язык, обеспечивая коммуникативное развитие обучающихся, является в школе не только предметом 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универсальных интеллектуальных умений, навыков самоорганизации и самоконтроля.</w:t>
      </w:r>
    </w:p>
    <w:p w:rsidR="00730332" w:rsidRPr="00616623" w:rsidRDefault="00730332" w:rsidP="00730332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1662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государства.</w:t>
      </w:r>
    </w:p>
    <w:p w:rsidR="00730332" w:rsidRPr="00616623" w:rsidRDefault="00730332" w:rsidP="00730332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1662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Программа по русскому языку реализуется на уровне среднего общего образования, когда на предыдущем уровне общего образования освоены основные теоретические знания о языке и речи, сформированы соответствующие умения и навыки, направлен в большей степени на совершенствование умений эффективно пользоваться языком в разных условиях общения, повышение речевой культуры обучающихся, совершенствование их опыта речевого общения, развитие коммуникативных умений в разных сферах функционирования языка.</w:t>
      </w:r>
    </w:p>
    <w:p w:rsidR="00730332" w:rsidRPr="00616623" w:rsidRDefault="00730332" w:rsidP="00730332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1662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и совершенствование 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</w:p>
    <w:p w:rsidR="00730332" w:rsidRPr="00616623" w:rsidRDefault="00730332" w:rsidP="00730332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1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Важнейшей составляющей учебного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обучающихся – способности </w:t>
      </w:r>
      <w:r w:rsidRPr="006166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свободно использовать навыки чтения с целью извлечения информации из текстов разных форматов (гипертексты, графика, </w:t>
      </w:r>
      <w:proofErr w:type="spellStart"/>
      <w:r w:rsidRPr="0061662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инфографика</w:t>
      </w:r>
      <w:proofErr w:type="spellEnd"/>
      <w:r w:rsidRPr="0061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 для их понимания, сжатия, трансформации, интерпретации и использования в практической деятельности.</w:t>
      </w:r>
    </w:p>
    <w:p w:rsidR="00730332" w:rsidRPr="00616623" w:rsidRDefault="00730332" w:rsidP="00730332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1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соответствии с принципом преемственности изучение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и уровнях; знаний о тексте, включая тексты новых форматов (гипертексты, графика, </w:t>
      </w:r>
      <w:proofErr w:type="spellStart"/>
      <w:r w:rsidRPr="0061662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инфографика</w:t>
      </w:r>
      <w:proofErr w:type="spellEnd"/>
      <w:r w:rsidRPr="0061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</w:t>
      </w:r>
    </w:p>
    <w:p w:rsidR="00730332" w:rsidRPr="00616623" w:rsidRDefault="00730332" w:rsidP="00730332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0" w:name="_GoBack"/>
      <w:r w:rsidRPr="00730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 содержании</w:t>
      </w:r>
      <w:r w:rsidRPr="0061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Pr="006166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выделяются три сквозные линии: «Язык и речь. Культура речи», «Речь. Речевое общение. Текст», «Функциональная стилистика. Культура речи».</w:t>
      </w:r>
    </w:p>
    <w:p w:rsidR="00730332" w:rsidRDefault="00730332" w:rsidP="00730332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166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:rsidR="00730332" w:rsidRPr="00616623" w:rsidRDefault="00730332" w:rsidP="00730332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1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русского языка направлено на достижение следующих </w:t>
      </w:r>
      <w:r w:rsidRPr="00730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целей:</w:t>
      </w:r>
    </w:p>
    <w:p w:rsidR="00730332" w:rsidRPr="00616623" w:rsidRDefault="00730332" w:rsidP="00730332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1662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 </w:t>
      </w:r>
      <w:r w:rsidRPr="00616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730332" w:rsidRPr="00616623" w:rsidRDefault="00730332" w:rsidP="00730332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1662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730332" w:rsidRPr="00616623" w:rsidRDefault="00730332" w:rsidP="00730332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166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:rsidR="00730332" w:rsidRPr="00616623" w:rsidRDefault="00730332" w:rsidP="00730332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1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</w:t>
      </w:r>
      <w:proofErr w:type="spellStart"/>
      <w:r w:rsidRPr="0061662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инфографика</w:t>
      </w:r>
      <w:proofErr w:type="spellEnd"/>
      <w:r w:rsidRPr="0061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730332" w:rsidRPr="00616623" w:rsidRDefault="00730332" w:rsidP="00730332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166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:rsidR="00730332" w:rsidRPr="00616623" w:rsidRDefault="00730332" w:rsidP="00730332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166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содержится в нормативных словарях.</w:t>
      </w:r>
    </w:p>
    <w:p w:rsidR="00730332" w:rsidRPr="00616623" w:rsidRDefault="00730332" w:rsidP="00730332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166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 русского языка в 10–11 классах </w:t>
      </w:r>
      <w:r w:rsidRPr="006166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среднего общего</w:t>
      </w:r>
      <w:r w:rsidRPr="00616623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образования в учебном плане отводится 136 часов: в 10 классе – 68 часов (2 часа в неделю), в 11 классе – 68 часов (2 часа в неделю).</w:t>
      </w:r>
    </w:p>
    <w:p w:rsidR="00730332" w:rsidRPr="00616623" w:rsidRDefault="00730332" w:rsidP="00730332"/>
    <w:p w:rsidR="003C03BF" w:rsidRDefault="003C03BF"/>
    <w:sectPr w:rsidR="003C0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A55138"/>
    <w:multiLevelType w:val="multilevel"/>
    <w:tmpl w:val="3274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27"/>
    <w:rsid w:val="003C03BF"/>
    <w:rsid w:val="00730332"/>
    <w:rsid w:val="00A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DE873-183D-4EDC-85AF-1EF087EB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0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3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998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2025-11-04T16:00:00Z</dcterms:created>
  <dcterms:modified xsi:type="dcterms:W3CDTF">2025-11-04T16:01:00Z</dcterms:modified>
</cp:coreProperties>
</file>