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47" w:rsidRDefault="00001947" w:rsidP="006105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81B3C">
        <w:rPr>
          <w:rFonts w:ascii="Times New Roman" w:hAnsi="Times New Roman" w:cs="Times New Roman"/>
          <w:b/>
          <w:sz w:val="24"/>
          <w:szCs w:val="24"/>
          <w:lang w:eastAsia="ru-RU"/>
        </w:rPr>
        <w:t>Аннотация к рабочей программе «Краеведение», 10-11 класс</w:t>
      </w:r>
    </w:p>
    <w:p w:rsidR="00610512" w:rsidRPr="00981B3C" w:rsidRDefault="00610512" w:rsidP="006105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01947" w:rsidRPr="00610512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r w:rsidR="006105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>Историческое краеведение – обязательная составляющая предмета «История». История родного края – это часть истории России и всемирной истории и содержит реальные события прошлого в их взаимосвязи и взаимозависимости с событиями других регионов. Коми – Пермяцкий округ теперь в составе Пермского края – регион с древнейшей историей и культурой.</w:t>
      </w:r>
      <w:r w:rsidRPr="00981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обуслов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лена тем, что в настоящее время 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>необходимо приобщать детей к пониманию природного своеобра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зия своего 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>края, (посредством экскурсий, практич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еских работ, посещение музеев), 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>воспитывать в детях чувство национально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й гордости и ответственности за 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и приумножение богатства своего края. </w:t>
      </w: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Педагогическая целесообразность современный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color w:val="34343C"/>
          <w:sz w:val="24"/>
          <w:szCs w:val="24"/>
          <w:lang w:eastAsia="ru-RU"/>
        </w:rPr>
        <w:t>Новизна</w:t>
      </w: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 программы состоит в том, чтобы дополнить и углубить их представления о действительности, с которой они непосредственно соприкасаются, сосредоточив внимание детей на понимании взаимосвязи и взаимообусловленности природы и человека.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color w:val="34343C"/>
          <w:sz w:val="24"/>
          <w:szCs w:val="24"/>
          <w:lang w:eastAsia="ru-RU"/>
        </w:rPr>
        <w:t>Цель</w:t>
      </w: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 программы – сохранение исторической памяти и наследия, развития интереса к истории родного края.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color w:val="34343C"/>
          <w:sz w:val="24"/>
          <w:szCs w:val="24"/>
          <w:lang w:eastAsia="ru-RU"/>
        </w:rPr>
        <w:t xml:space="preserve">Задачи </w:t>
      </w: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курса: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- углубить и расширить </w:t>
      </w:r>
      <w:proofErr w:type="gramStart"/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знания</w:t>
      </w:r>
      <w:proofErr w:type="gramEnd"/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 учащихся по истории родного края;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помочь учащимся раскрыть свои способности, реализовать их в различных видах деятельности;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развивать креативные способности и умения самостоятельно работать с источниками информации.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исследовать историю своего родного края;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проводить поисковую работу в целях пополнения фонда школьного историко-краеведческого музея;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способствовать развитию навыков исследовательской работы школьников;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приобщить учащихся к поисково-исследовательской работе;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приобщать учащихся к экскурсионной деятельности по истории родного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края;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 создать доступные условия для инициативы и творчества детей.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предназначена для 10-11 классов общеобразовательных школ и </w:t>
      </w:r>
      <w:proofErr w:type="gram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рассчитана  на</w:t>
      </w:r>
      <w:proofErr w:type="gram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34 часа. 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>За основу составления данной программы взяты рекомендации по изучению обязательного минимума содержания основного общего образования по истории Коми – Пермяцкого округа и Пермского края.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к уровню знаний и умений учащихся: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основные события истории края, их последовательность и значение;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краткие персоналии;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характерные черты культуры и быта населения края.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Школьники должны получить представления: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о богатой истории своего края;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о богатстве культурных традиций народов, населяющих территорию округа;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- об уникальности культурных традиций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коми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– пермяков;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о взаимосвязи истории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коми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– пермяков с историей других народов.</w:t>
      </w:r>
    </w:p>
    <w:p w:rsidR="00001947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пользоваться краеведческой литературой, исторической картой, словарём;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применять поисковые, исследовательские методы краеведческой работы;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- выполнять, оформлять рефераты и другие исследовательские задания</w:t>
      </w:r>
    </w:p>
    <w:p w:rsidR="00981B3C" w:rsidRPr="00981B3C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</w:t>
      </w: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81B3C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Наш край в далёком прошлом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Первоначальное заселение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Прикамья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Первобытные земледельцы и скотоводы в нашем крае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Наш край в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lV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Xl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веках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Наш край в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Xl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XlV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веках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Русские в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Прикамье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Христ</w:t>
      </w:r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ианство </w:t>
      </w:r>
      <w:proofErr w:type="gramStart"/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>и  язычество</w:t>
      </w:r>
      <w:proofErr w:type="gramEnd"/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>Прикамье</w:t>
      </w:r>
      <w:proofErr w:type="spellEnd"/>
    </w:p>
    <w:p w:rsidR="00981B3C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Превращение Перми Великой в наместничество Русского централизованного государства</w:t>
      </w:r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Хозяйственная деятельность населения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Прикамья</w:t>
      </w:r>
      <w:proofErr w:type="spellEnd"/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Строгановы - хозяева земель пермских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История моего села (деревни, поселка, города)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Быт и культура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коми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– пермяков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Пермский край – часть Российской империи (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Vlll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XlX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вв.) – 10 часов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Пермский край в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XVlll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веке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Развитие культуры и общественной мысли. Культура жизни коми-пермяков</w:t>
      </w:r>
      <w:r w:rsidR="00981B3C" w:rsidRPr="00981B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1B3C" w:rsidRPr="00981B3C" w:rsidRDefault="00981B3C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Пермский край в 19-первой половине 20 века.</w:t>
      </w:r>
    </w:p>
    <w:p w:rsidR="00981B3C" w:rsidRPr="00981B3C" w:rsidRDefault="00981B3C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Пермский край во второй половине 20 начале 21 века. 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01947" w:rsidRPr="00610512" w:rsidRDefault="00001947" w:rsidP="006105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0512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1.      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Бачев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Г.Т. Коми – Пермяцкий национальный округ. – Пермь, 1997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2.      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Бачев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Г.Т., Зубов Ю.П. Страницы истории Коми- Пермяцкого автономного округа. – Пермь, 1995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3.      Белавин А.М., Агафонова А.Н.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Крыласова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Н.Б. Страницы истории Земли Пермской с древнейших времен до начала 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XVlllвека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>. – Пермь, 1995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4.      Климов В.В. Заветный клад. – Кудымкар, 1995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5.      Климов В.В., 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Чагин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Г.Н. Круглый год праздников, обрядов и обычаев коми-пермяков. – Кудымкар, 2005</w:t>
      </w:r>
    </w:p>
    <w:p w:rsidR="00001947" w:rsidRPr="00981B3C" w:rsidRDefault="00001947" w:rsidP="006105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1B3C">
        <w:rPr>
          <w:rFonts w:ascii="Times New Roman" w:hAnsi="Times New Roman" w:cs="Times New Roman"/>
          <w:sz w:val="24"/>
          <w:szCs w:val="24"/>
          <w:lang w:eastAsia="ru-RU"/>
        </w:rPr>
        <w:t>6.      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Чагин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 xml:space="preserve"> Г.Н. Народы и культура Урала в 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XlX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981B3C">
        <w:rPr>
          <w:rFonts w:ascii="Times New Roman" w:hAnsi="Times New Roman" w:cs="Times New Roman"/>
          <w:sz w:val="24"/>
          <w:szCs w:val="24"/>
          <w:lang w:eastAsia="ru-RU"/>
        </w:rPr>
        <w:t>XXвеках</w:t>
      </w:r>
      <w:proofErr w:type="spellEnd"/>
      <w:r w:rsidRPr="00981B3C">
        <w:rPr>
          <w:rFonts w:ascii="Times New Roman" w:hAnsi="Times New Roman" w:cs="Times New Roman"/>
          <w:sz w:val="24"/>
          <w:szCs w:val="24"/>
          <w:lang w:eastAsia="ru-RU"/>
        </w:rPr>
        <w:t>. – Екатеринбург, 2002</w:t>
      </w:r>
    </w:p>
    <w:bookmarkEnd w:id="0"/>
    <w:p w:rsidR="00001947" w:rsidRPr="00001947" w:rsidRDefault="00001947" w:rsidP="000019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1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767" w:rsidRDefault="00C24767"/>
    <w:sectPr w:rsidR="00C2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CC"/>
    <w:rsid w:val="00001947"/>
    <w:rsid w:val="005A6ACC"/>
    <w:rsid w:val="00610512"/>
    <w:rsid w:val="00981B3C"/>
    <w:rsid w:val="00C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E2CA-FEFA-40E0-8741-3BCED5C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2025-11-04T06:46:00Z</dcterms:created>
  <dcterms:modified xsi:type="dcterms:W3CDTF">2025-11-04T07:19:00Z</dcterms:modified>
</cp:coreProperties>
</file>