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48" w:rsidRDefault="00482E79" w:rsidP="00134048">
      <w:pPr>
        <w:pStyle w:val="TableParagraph"/>
        <w:jc w:val="center"/>
        <w:rPr>
          <w:b/>
        </w:rPr>
      </w:pPr>
      <w:r w:rsidRPr="0031602F">
        <w:rPr>
          <w:b/>
        </w:rPr>
        <w:t>АННОТАЦИЯ</w:t>
      </w:r>
      <w:r w:rsidR="00134048">
        <w:rPr>
          <w:b/>
        </w:rPr>
        <w:t xml:space="preserve"> </w:t>
      </w:r>
    </w:p>
    <w:p w:rsidR="003E59F8" w:rsidRPr="0031602F" w:rsidRDefault="00482E79" w:rsidP="00134048">
      <w:pPr>
        <w:pStyle w:val="TableParagraph"/>
        <w:jc w:val="center"/>
        <w:rPr>
          <w:b/>
        </w:rPr>
      </w:pPr>
      <w:r w:rsidRPr="0031602F">
        <w:rPr>
          <w:b/>
        </w:rPr>
        <w:t>К РАБОЧЕЙ ПРОГРАММЕ ПО ЛИТЕРАТУРЕ ДЛЯ 5-9 КЛАССОВ</w:t>
      </w:r>
    </w:p>
    <w:p w:rsidR="00134048" w:rsidRPr="00134048" w:rsidRDefault="00134048" w:rsidP="00134048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8"/>
          <w:szCs w:val="28"/>
        </w:rPr>
        <w:t xml:space="preserve">        </w:t>
      </w:r>
      <w:proofErr w:type="gramStart"/>
      <w:r w:rsidR="003E59F8" w:rsidRPr="00134048">
        <w:rPr>
          <w:color w:val="333333"/>
          <w:sz w:val="24"/>
          <w:szCs w:val="24"/>
        </w:rPr>
        <w:t>Рабочая программа по литера</w:t>
      </w:r>
      <w:r w:rsidR="000675A7" w:rsidRPr="00134048">
        <w:rPr>
          <w:color w:val="333333"/>
          <w:sz w:val="24"/>
          <w:szCs w:val="24"/>
        </w:rPr>
        <w:t xml:space="preserve">туре на уровне основного общего </w:t>
      </w:r>
      <w:r w:rsidR="003E59F8" w:rsidRPr="00134048">
        <w:rPr>
          <w:color w:val="333333"/>
          <w:sz w:val="24"/>
          <w:szCs w:val="24"/>
        </w:rPr>
        <w:t xml:space="preserve"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="003E59F8" w:rsidRPr="00134048">
        <w:rPr>
          <w:color w:val="333333"/>
          <w:sz w:val="24"/>
          <w:szCs w:val="24"/>
        </w:rPr>
        <w:t>Минпросвещения</w:t>
      </w:r>
      <w:proofErr w:type="spellEnd"/>
      <w:r w:rsidR="003E59F8" w:rsidRPr="00134048">
        <w:rPr>
          <w:color w:val="333333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="003E59F8" w:rsidRPr="00134048">
        <w:rPr>
          <w:color w:val="333333"/>
          <w:sz w:val="24"/>
          <w:szCs w:val="24"/>
        </w:rPr>
        <w:t>рег</w:t>
      </w:r>
      <w:proofErr w:type="spellEnd"/>
      <w:r w:rsidR="003E59F8" w:rsidRPr="00134048">
        <w:rPr>
          <w:color w:val="333333"/>
          <w:sz w:val="24"/>
          <w:szCs w:val="24"/>
        </w:rPr>
        <w:t>. номер – 64101) (далее – ФГОС ООО), а также федеральной </w:t>
      </w:r>
      <w:r w:rsidR="003E59F8" w:rsidRPr="00134048">
        <w:rPr>
          <w:color w:val="333333"/>
          <w:sz w:val="24"/>
          <w:szCs w:val="24"/>
          <w:shd w:val="clear" w:color="auto" w:fill="FFFFFF"/>
        </w:rPr>
        <w:t>рабочей </w:t>
      </w:r>
      <w:r w:rsidR="003E59F8" w:rsidRPr="00134048">
        <w:rPr>
          <w:color w:val="333333"/>
          <w:sz w:val="24"/>
          <w:szCs w:val="24"/>
        </w:rPr>
        <w:t>программы воспитания, с учётом Концепции</w:t>
      </w:r>
      <w:proofErr w:type="gramEnd"/>
      <w:r w:rsidR="003E59F8" w:rsidRPr="00134048">
        <w:rPr>
          <w:color w:val="333333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134048" w:rsidRPr="00134048" w:rsidRDefault="0031602F" w:rsidP="00134048">
      <w:pPr>
        <w:shd w:val="clear" w:color="auto" w:fill="FFFFFF"/>
        <w:jc w:val="both"/>
        <w:rPr>
          <w:color w:val="34343C"/>
          <w:sz w:val="24"/>
          <w:szCs w:val="24"/>
          <w:lang w:eastAsia="ru-RU"/>
        </w:rPr>
      </w:pPr>
      <w:r w:rsidRPr="00134048">
        <w:rPr>
          <w:color w:val="333333"/>
          <w:sz w:val="24"/>
          <w:szCs w:val="24"/>
        </w:rPr>
        <w:t xml:space="preserve"> </w:t>
      </w:r>
      <w:r w:rsidR="00134048" w:rsidRPr="00134048">
        <w:rPr>
          <w:color w:val="333333"/>
          <w:sz w:val="24"/>
          <w:szCs w:val="24"/>
        </w:rPr>
        <w:t xml:space="preserve">      </w:t>
      </w:r>
      <w:r w:rsidRPr="00134048">
        <w:rPr>
          <w:color w:val="34343C"/>
          <w:sz w:val="24"/>
          <w:szCs w:val="24"/>
          <w:lang w:eastAsia="ru-RU"/>
        </w:rPr>
        <w:t>Данная рабочая программа обеспечивается линией</w:t>
      </w:r>
      <w:r w:rsidR="00134048" w:rsidRPr="00134048">
        <w:rPr>
          <w:color w:val="34343C"/>
          <w:sz w:val="24"/>
          <w:szCs w:val="24"/>
          <w:lang w:eastAsia="ru-RU"/>
        </w:rPr>
        <w:t xml:space="preserve"> </w:t>
      </w:r>
      <w:r w:rsidRPr="00134048">
        <w:rPr>
          <w:color w:val="34343C"/>
          <w:sz w:val="24"/>
          <w:szCs w:val="24"/>
          <w:lang w:eastAsia="ru-RU"/>
        </w:rPr>
        <w:t>комплектов по литературе</w:t>
      </w:r>
      <w:r w:rsidRPr="0031602F">
        <w:rPr>
          <w:color w:val="34343C"/>
          <w:sz w:val="24"/>
          <w:szCs w:val="24"/>
          <w:lang w:eastAsia="ru-RU"/>
        </w:rPr>
        <w:t xml:space="preserve"> для 5-9 классов под редакцией</w:t>
      </w:r>
      <w:r w:rsidR="00134048" w:rsidRPr="00134048">
        <w:rPr>
          <w:sz w:val="24"/>
          <w:szCs w:val="24"/>
        </w:rPr>
        <w:t xml:space="preserve"> Коровиной В. Я., Журавлева В.П., Коровина В.И.</w:t>
      </w:r>
      <w:r w:rsidRPr="0031602F">
        <w:rPr>
          <w:color w:val="34343C"/>
          <w:sz w:val="24"/>
          <w:szCs w:val="24"/>
          <w:lang w:eastAsia="ru-RU"/>
        </w:rPr>
        <w:t xml:space="preserve"> , выпускаемой издательством «Просвещение».</w:t>
      </w:r>
    </w:p>
    <w:p w:rsidR="000675A7" w:rsidRPr="00134048" w:rsidRDefault="00134048" w:rsidP="00134048">
      <w:pPr>
        <w:shd w:val="clear" w:color="auto" w:fill="FFFFFF"/>
        <w:jc w:val="both"/>
        <w:rPr>
          <w:color w:val="34343C"/>
          <w:sz w:val="24"/>
          <w:szCs w:val="24"/>
          <w:lang w:eastAsia="ru-RU"/>
        </w:rPr>
      </w:pPr>
      <w:r w:rsidRPr="00134048">
        <w:rPr>
          <w:color w:val="34343C"/>
          <w:sz w:val="24"/>
          <w:szCs w:val="24"/>
          <w:lang w:eastAsia="ru-RU"/>
        </w:rPr>
        <w:t xml:space="preserve">       </w:t>
      </w:r>
      <w:r w:rsidR="003E59F8" w:rsidRPr="00134048">
        <w:rPr>
          <w:color w:val="333333"/>
          <w:sz w:val="24"/>
          <w:szCs w:val="24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0675A7" w:rsidRPr="00134048" w:rsidRDefault="000675A7" w:rsidP="000675A7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color w:val="333333"/>
        </w:rPr>
        <w:t xml:space="preserve">      </w:t>
      </w:r>
      <w:r w:rsidR="003E59F8" w:rsidRPr="00134048">
        <w:rPr>
          <w:color w:val="333333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0675A7" w:rsidRPr="00134048" w:rsidRDefault="000675A7" w:rsidP="000675A7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color w:val="333333"/>
        </w:rPr>
        <w:t xml:space="preserve">      </w:t>
      </w:r>
      <w:r w:rsidR="003E59F8" w:rsidRPr="00134048">
        <w:rPr>
          <w:b/>
          <w:color w:val="333333"/>
        </w:rPr>
        <w:t>Основу содержания литературного образования</w:t>
      </w:r>
      <w:r w:rsidR="003E59F8" w:rsidRPr="00134048">
        <w:rPr>
          <w:color w:val="333333"/>
        </w:rPr>
        <w:t xml:space="preserve">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</w:t>
      </w:r>
      <w:r w:rsidR="003E59F8" w:rsidRPr="00134048">
        <w:rPr>
          <w:color w:val="333333"/>
          <w:u w:val="single"/>
        </w:rPr>
        <w:t>добро, справедливость, честь, патриотизм, гуманизм, дом, семья. Целостное</w:t>
      </w:r>
      <w:r w:rsidR="003E59F8" w:rsidRPr="00134048">
        <w:rPr>
          <w:color w:val="333333"/>
        </w:rPr>
        <w:t xml:space="preserve">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675A7" w:rsidRPr="00134048" w:rsidRDefault="000675A7" w:rsidP="000675A7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color w:val="333333"/>
        </w:rPr>
        <w:t xml:space="preserve">      </w:t>
      </w:r>
      <w:proofErr w:type="gramStart"/>
      <w:r w:rsidR="003E59F8" w:rsidRPr="00134048">
        <w:rPr>
          <w:color w:val="333333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="003E59F8" w:rsidRPr="00134048">
        <w:rPr>
          <w:color w:val="333333"/>
        </w:rPr>
        <w:t>межпредметных</w:t>
      </w:r>
      <w:proofErr w:type="spellEnd"/>
      <w:r w:rsidR="003E59F8" w:rsidRPr="00134048">
        <w:rPr>
          <w:color w:val="333333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  <w:proofErr w:type="gramEnd"/>
    </w:p>
    <w:p w:rsidR="003E59F8" w:rsidRPr="00134048" w:rsidRDefault="000675A7" w:rsidP="000675A7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color w:val="333333"/>
        </w:rPr>
        <w:t xml:space="preserve">      </w:t>
      </w:r>
      <w:r w:rsidR="003E59F8" w:rsidRPr="00134048">
        <w:rPr>
          <w:color w:val="333333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31602F" w:rsidRPr="00134048" w:rsidRDefault="000675A7" w:rsidP="0031602F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bCs/>
          <w:color w:val="333333"/>
        </w:rPr>
        <w:t xml:space="preserve">            </w:t>
      </w:r>
      <w:proofErr w:type="gramStart"/>
      <w:r w:rsidR="003E59F8" w:rsidRPr="00134048">
        <w:rPr>
          <w:b/>
          <w:color w:val="333333"/>
        </w:rPr>
        <w:t>Цели изучения</w:t>
      </w:r>
      <w:r w:rsidR="003E59F8" w:rsidRPr="00134048">
        <w:rPr>
          <w:color w:val="333333"/>
        </w:rPr>
        <w:t xml:space="preserve">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="003E59F8" w:rsidRPr="00134048">
        <w:rPr>
          <w:color w:val="333333"/>
        </w:rPr>
        <w:t>аксиологической</w:t>
      </w:r>
      <w:proofErr w:type="spellEnd"/>
      <w:r w:rsidR="003E59F8" w:rsidRPr="00134048">
        <w:rPr>
          <w:color w:val="333333"/>
        </w:rPr>
        <w:t xml:space="preserve">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="003E59F8" w:rsidRPr="00134048">
        <w:rPr>
          <w:color w:val="333333"/>
        </w:rPr>
        <w:t xml:space="preserve"> Достижение указанных целей возможно при решении учебных задач, которые постепенно усложняются от 5 к 9 классу.</w:t>
      </w:r>
    </w:p>
    <w:p w:rsidR="0031602F" w:rsidRPr="00134048" w:rsidRDefault="0031602F" w:rsidP="0031602F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color w:val="333333"/>
        </w:rPr>
        <w:t xml:space="preserve">           </w:t>
      </w:r>
      <w:proofErr w:type="gramStart"/>
      <w:r w:rsidR="003E59F8" w:rsidRPr="00134048">
        <w:rPr>
          <w:b/>
          <w:color w:val="333333"/>
        </w:rPr>
        <w:t>Задачи, связанные с пониманием литературы</w:t>
      </w:r>
      <w:r w:rsidR="003E59F8" w:rsidRPr="00134048">
        <w:rPr>
          <w:color w:val="333333"/>
        </w:rPr>
        <w:t xml:space="preserve">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</w:t>
      </w:r>
      <w:r w:rsidR="003E59F8" w:rsidRPr="00134048">
        <w:rPr>
          <w:color w:val="333333"/>
        </w:rPr>
        <w:lastRenderedPageBreak/>
        <w:t>к наследию отечественной и зарубежной классической литературы и лучшим образцам современной литературы;</w:t>
      </w:r>
      <w:proofErr w:type="gramEnd"/>
      <w:r w:rsidR="003E59F8" w:rsidRPr="00134048">
        <w:rPr>
          <w:color w:val="333333"/>
        </w:rPr>
        <w:t xml:space="preserve"> </w:t>
      </w:r>
      <w:proofErr w:type="gramStart"/>
      <w:r w:rsidR="003E59F8" w:rsidRPr="00134048">
        <w:rPr>
          <w:color w:val="333333"/>
        </w:rPr>
        <w:t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proofErr w:type="gramEnd"/>
    </w:p>
    <w:p w:rsidR="0031602F" w:rsidRPr="00134048" w:rsidRDefault="0031602F" w:rsidP="0031602F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color w:val="333333"/>
        </w:rPr>
        <w:t xml:space="preserve">       </w:t>
      </w:r>
      <w:proofErr w:type="gramStart"/>
      <w:r w:rsidR="003E59F8" w:rsidRPr="00134048">
        <w:rPr>
          <w:b/>
          <w:color w:val="333333"/>
        </w:rPr>
        <w:t xml:space="preserve">Задачи, связанные с осознанием значимости чтения и изучения литературы </w:t>
      </w:r>
      <w:r w:rsidR="003E59F8" w:rsidRPr="00134048">
        <w:rPr>
          <w:color w:val="333333"/>
        </w:rPr>
        <w:t>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="003E59F8" w:rsidRPr="00134048">
        <w:rPr>
          <w:color w:val="333333"/>
        </w:rPr>
        <w:t xml:space="preserve"> произведений, в том числе в процессе участия в различных мероприятиях, посвящённых литературе, чтению, книжной культуре.</w:t>
      </w:r>
    </w:p>
    <w:p w:rsidR="0031602F" w:rsidRPr="00134048" w:rsidRDefault="0031602F" w:rsidP="0031602F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color w:val="333333"/>
        </w:rPr>
        <w:t xml:space="preserve">      </w:t>
      </w:r>
      <w:proofErr w:type="gramStart"/>
      <w:r w:rsidR="003E59F8" w:rsidRPr="00134048">
        <w:rPr>
          <w:b/>
          <w:color w:val="333333"/>
        </w:rPr>
        <w:t>Задачи, связанные с воспитанием квалифицированного читателя</w:t>
      </w:r>
      <w:r w:rsidR="003E59F8" w:rsidRPr="00134048">
        <w:rPr>
          <w:color w:val="333333"/>
        </w:rPr>
        <w:t xml:space="preserve">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="003E59F8" w:rsidRPr="00134048">
        <w:rPr>
          <w:color w:val="333333"/>
        </w:rPr>
        <w:t>теоретико</w:t>
      </w:r>
      <w:proofErr w:type="spellEnd"/>
      <w:r w:rsidR="003E59F8" w:rsidRPr="00134048">
        <w:rPr>
          <w:color w:val="333333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="003E59F8" w:rsidRPr="00134048">
        <w:rPr>
          <w:color w:val="333333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="003E59F8" w:rsidRPr="00134048">
        <w:rPr>
          <w:color w:val="333333"/>
        </w:rPr>
        <w:t>проблемы</w:t>
      </w:r>
      <w:proofErr w:type="gramEnd"/>
      <w:r w:rsidR="003E59F8" w:rsidRPr="00134048">
        <w:rPr>
          <w:color w:val="333333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3E59F8" w:rsidRPr="00134048" w:rsidRDefault="0031602F" w:rsidP="0031602F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4048">
        <w:rPr>
          <w:color w:val="333333"/>
        </w:rPr>
        <w:t xml:space="preserve">        </w:t>
      </w:r>
      <w:proofErr w:type="gramStart"/>
      <w:r w:rsidR="003E59F8" w:rsidRPr="00134048">
        <w:rPr>
          <w:b/>
          <w:color w:val="333333"/>
        </w:rPr>
        <w:t>Задачи, связанные с осознанием обучающимися коммуникативно-эстетических возможностей языка</w:t>
      </w:r>
      <w:r w:rsidR="003E59F8" w:rsidRPr="00134048">
        <w:rPr>
          <w:color w:val="333333"/>
        </w:rPr>
        <w:t xml:space="preserve">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="003E59F8" w:rsidRPr="00134048">
        <w:rPr>
          <w:color w:val="333333"/>
        </w:rPr>
        <w:t xml:space="preserve"> воспринимая чужую точку зрения и </w:t>
      </w:r>
      <w:proofErr w:type="spellStart"/>
      <w:r w:rsidR="003E59F8" w:rsidRPr="00134048">
        <w:rPr>
          <w:color w:val="333333"/>
        </w:rPr>
        <w:t>аргументированно</w:t>
      </w:r>
      <w:proofErr w:type="spellEnd"/>
      <w:r w:rsidR="003E59F8" w:rsidRPr="00134048">
        <w:rPr>
          <w:color w:val="333333"/>
        </w:rPr>
        <w:t xml:space="preserve"> отстаивая свою.</w:t>
      </w:r>
    </w:p>
    <w:p w:rsidR="00134048" w:rsidRPr="00134048" w:rsidRDefault="00134048" w:rsidP="00134048">
      <w:pPr>
        <w:pStyle w:val="a3"/>
        <w:ind w:right="146" w:firstLine="708"/>
      </w:pPr>
      <w:r w:rsidRPr="00134048">
        <w:rPr>
          <w:b/>
          <w:bCs/>
          <w:color w:val="333333"/>
        </w:rPr>
        <w:t xml:space="preserve">        </w:t>
      </w:r>
      <w:r w:rsidR="003E59F8" w:rsidRPr="00134048">
        <w:rPr>
          <w:rStyle w:val="a7"/>
          <w:color w:val="333333"/>
        </w:rPr>
        <w:t>МЕСТО УЧЕБНОГО ПРЕДМЕТА «ЛИТЕРАТУРА» В УЧЕБНОМ ПЛАНЕ</w:t>
      </w:r>
      <w:r w:rsidRPr="00134048">
        <w:t xml:space="preserve"> </w:t>
      </w:r>
    </w:p>
    <w:p w:rsidR="00134048" w:rsidRPr="00134048" w:rsidRDefault="00134048" w:rsidP="00134048">
      <w:pPr>
        <w:pStyle w:val="a3"/>
        <w:ind w:right="146" w:firstLine="708"/>
      </w:pPr>
      <w:r w:rsidRPr="00134048">
        <w:t xml:space="preserve">Содержание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</w:t>
      </w:r>
      <w:r w:rsidRPr="00134048">
        <w:rPr>
          <w:spacing w:val="-2"/>
        </w:rPr>
        <w:t>школе.</w:t>
      </w:r>
    </w:p>
    <w:p w:rsidR="00134048" w:rsidRPr="00134048" w:rsidRDefault="00134048" w:rsidP="00134048">
      <w:pPr>
        <w:pStyle w:val="a3"/>
        <w:ind w:right="145" w:firstLine="708"/>
      </w:pPr>
      <w:r w:rsidRPr="00134048">
        <w:t>Количество часов на изучение предмета:5,6,9 классы: в неделю–3 часа, в год–102 часа; 7, 8 классы: в неделю – 2 часа, в год – 68 часов. Всего – 442 часа.</w:t>
      </w:r>
    </w:p>
    <w:p w:rsidR="00134048" w:rsidRPr="00134048" w:rsidRDefault="00134048" w:rsidP="00134048">
      <w:pPr>
        <w:pStyle w:val="a3"/>
        <w:spacing w:before="22"/>
        <w:ind w:left="0"/>
        <w:jc w:val="left"/>
      </w:pPr>
      <w:r w:rsidRPr="00134048">
        <w:rPr>
          <w:noProof/>
          <w:lang w:eastAsia="ru-RU"/>
        </w:rPr>
        <w:lastRenderedPageBreak/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1244936</wp:posOffset>
            </wp:positionH>
            <wp:positionV relativeFrom="paragraph">
              <wp:posOffset>175652</wp:posOffset>
            </wp:positionV>
            <wp:extent cx="5658728" cy="1110234"/>
            <wp:effectExtent l="0" t="0" r="0" b="0"/>
            <wp:wrapTopAndBottom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728" cy="111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4048" w:rsidRPr="00134048" w:rsidRDefault="00134048" w:rsidP="00134048">
      <w:pPr>
        <w:pStyle w:val="a3"/>
        <w:spacing w:before="163"/>
        <w:ind w:right="148" w:firstLine="708"/>
      </w:pPr>
      <w:r w:rsidRPr="00134048">
        <w:t>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134048" w:rsidRPr="00134048" w:rsidRDefault="00134048" w:rsidP="00134048">
      <w:pPr>
        <w:pStyle w:val="a3"/>
        <w:ind w:left="711"/>
      </w:pPr>
      <w:r w:rsidRPr="00134048">
        <w:t xml:space="preserve">Предусмотрены следующие виды </w:t>
      </w:r>
      <w:r w:rsidRPr="00134048">
        <w:rPr>
          <w:spacing w:val="-2"/>
        </w:rPr>
        <w:t>контроля:</w:t>
      </w:r>
    </w:p>
    <w:p w:rsidR="00134048" w:rsidRPr="00134048" w:rsidRDefault="00134048" w:rsidP="00134048">
      <w:pPr>
        <w:pStyle w:val="a3"/>
        <w:spacing w:line="276" w:lineRule="auto"/>
        <w:ind w:right="1032"/>
      </w:pPr>
      <w:r w:rsidRPr="00134048">
        <w:t xml:space="preserve">текущий, промежуточный (наблюдение активности учащихся на занятиях; анализ творческих исследовательских работ; проверка рабочих  тетрадей; тестирование, </w:t>
      </w:r>
      <w:proofErr w:type="spellStart"/>
      <w:proofErr w:type="gramStart"/>
      <w:r w:rsidRPr="00134048">
        <w:t>c</w:t>
      </w:r>
      <w:proofErr w:type="gramEnd"/>
      <w:r w:rsidRPr="00134048">
        <w:t>амоконтроль</w:t>
      </w:r>
      <w:proofErr w:type="spellEnd"/>
      <w:r w:rsidRPr="00134048">
        <w:t>, контрольные работы) итоговый (годовой) контроль по предмету.</w:t>
      </w:r>
    </w:p>
    <w:p w:rsidR="00134048" w:rsidRPr="00134048" w:rsidRDefault="00134048" w:rsidP="00134048">
      <w:pPr>
        <w:pStyle w:val="a3"/>
        <w:spacing w:before="199"/>
        <w:ind w:right="147" w:firstLine="708"/>
      </w:pPr>
      <w:r w:rsidRPr="00134048">
        <w:t>Рабочая программа включает 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обеспечение.</w:t>
      </w:r>
    </w:p>
    <w:p w:rsidR="003E59F8" w:rsidRPr="00134048" w:rsidRDefault="003E59F8" w:rsidP="003E59F8">
      <w:pPr>
        <w:pStyle w:val="a6"/>
        <w:spacing w:before="0" w:beforeAutospacing="0" w:after="0" w:afterAutospacing="0"/>
        <w:jc w:val="both"/>
        <w:rPr>
          <w:color w:val="333333"/>
        </w:rPr>
      </w:pPr>
    </w:p>
    <w:p w:rsidR="00DF1B6E" w:rsidRPr="00134048" w:rsidRDefault="00DF1B6E">
      <w:pPr>
        <w:pStyle w:val="a3"/>
        <w:spacing w:before="199"/>
        <w:ind w:right="147" w:firstLine="708"/>
      </w:pPr>
    </w:p>
    <w:sectPr w:rsidR="00DF1B6E" w:rsidRPr="00134048" w:rsidSect="00DF1B6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06BE"/>
    <w:multiLevelType w:val="hybridMultilevel"/>
    <w:tmpl w:val="E8AE1648"/>
    <w:lvl w:ilvl="0" w:tplc="2200B600">
      <w:numFmt w:val="bullet"/>
      <w:lvlText w:val="-"/>
      <w:lvlJc w:val="left"/>
      <w:pPr>
        <w:ind w:left="3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420344">
      <w:numFmt w:val="bullet"/>
      <w:lvlText w:val="•"/>
      <w:lvlJc w:val="left"/>
      <w:pPr>
        <w:ind w:left="949" w:hanging="138"/>
      </w:pPr>
      <w:rPr>
        <w:rFonts w:hint="default"/>
        <w:lang w:val="ru-RU" w:eastAsia="en-US" w:bidi="ar-SA"/>
      </w:rPr>
    </w:lvl>
    <w:lvl w:ilvl="2" w:tplc="93CC997C">
      <w:numFmt w:val="bullet"/>
      <w:lvlText w:val="•"/>
      <w:lvlJc w:val="left"/>
      <w:pPr>
        <w:ind w:left="1899" w:hanging="138"/>
      </w:pPr>
      <w:rPr>
        <w:rFonts w:hint="default"/>
        <w:lang w:val="ru-RU" w:eastAsia="en-US" w:bidi="ar-SA"/>
      </w:rPr>
    </w:lvl>
    <w:lvl w:ilvl="3" w:tplc="B0566A58">
      <w:numFmt w:val="bullet"/>
      <w:lvlText w:val="•"/>
      <w:lvlJc w:val="left"/>
      <w:pPr>
        <w:ind w:left="2849" w:hanging="138"/>
      </w:pPr>
      <w:rPr>
        <w:rFonts w:hint="default"/>
        <w:lang w:val="ru-RU" w:eastAsia="en-US" w:bidi="ar-SA"/>
      </w:rPr>
    </w:lvl>
    <w:lvl w:ilvl="4" w:tplc="302C53CC">
      <w:numFmt w:val="bullet"/>
      <w:lvlText w:val="•"/>
      <w:lvlJc w:val="left"/>
      <w:pPr>
        <w:ind w:left="3799" w:hanging="138"/>
      </w:pPr>
      <w:rPr>
        <w:rFonts w:hint="default"/>
        <w:lang w:val="ru-RU" w:eastAsia="en-US" w:bidi="ar-SA"/>
      </w:rPr>
    </w:lvl>
    <w:lvl w:ilvl="5" w:tplc="2BB651C0">
      <w:numFmt w:val="bullet"/>
      <w:lvlText w:val="•"/>
      <w:lvlJc w:val="left"/>
      <w:pPr>
        <w:ind w:left="4749" w:hanging="138"/>
      </w:pPr>
      <w:rPr>
        <w:rFonts w:hint="default"/>
        <w:lang w:val="ru-RU" w:eastAsia="en-US" w:bidi="ar-SA"/>
      </w:rPr>
    </w:lvl>
    <w:lvl w:ilvl="6" w:tplc="AE2685FA">
      <w:numFmt w:val="bullet"/>
      <w:lvlText w:val="•"/>
      <w:lvlJc w:val="left"/>
      <w:pPr>
        <w:ind w:left="5698" w:hanging="138"/>
      </w:pPr>
      <w:rPr>
        <w:rFonts w:hint="default"/>
        <w:lang w:val="ru-RU" w:eastAsia="en-US" w:bidi="ar-SA"/>
      </w:rPr>
    </w:lvl>
    <w:lvl w:ilvl="7" w:tplc="4FDE9062">
      <w:numFmt w:val="bullet"/>
      <w:lvlText w:val="•"/>
      <w:lvlJc w:val="left"/>
      <w:pPr>
        <w:ind w:left="6648" w:hanging="138"/>
      </w:pPr>
      <w:rPr>
        <w:rFonts w:hint="default"/>
        <w:lang w:val="ru-RU" w:eastAsia="en-US" w:bidi="ar-SA"/>
      </w:rPr>
    </w:lvl>
    <w:lvl w:ilvl="8" w:tplc="ACEC8224">
      <w:numFmt w:val="bullet"/>
      <w:lvlText w:val="•"/>
      <w:lvlJc w:val="left"/>
      <w:pPr>
        <w:ind w:left="7598" w:hanging="138"/>
      </w:pPr>
      <w:rPr>
        <w:rFonts w:hint="default"/>
        <w:lang w:val="ru-RU" w:eastAsia="en-US" w:bidi="ar-SA"/>
      </w:rPr>
    </w:lvl>
  </w:abstractNum>
  <w:abstractNum w:abstractNumId="1">
    <w:nsid w:val="19B147D9"/>
    <w:multiLevelType w:val="hybridMultilevel"/>
    <w:tmpl w:val="4118C90E"/>
    <w:lvl w:ilvl="0" w:tplc="ADB20DF2">
      <w:start w:val="1"/>
      <w:numFmt w:val="decimal"/>
      <w:lvlText w:val="%1."/>
      <w:lvlJc w:val="left"/>
      <w:pPr>
        <w:ind w:left="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AD646">
      <w:numFmt w:val="bullet"/>
      <w:lvlText w:val="•"/>
      <w:lvlJc w:val="left"/>
      <w:pPr>
        <w:ind w:left="949" w:hanging="321"/>
      </w:pPr>
      <w:rPr>
        <w:rFonts w:hint="default"/>
        <w:lang w:val="ru-RU" w:eastAsia="en-US" w:bidi="ar-SA"/>
      </w:rPr>
    </w:lvl>
    <w:lvl w:ilvl="2" w:tplc="F33CCBE2">
      <w:numFmt w:val="bullet"/>
      <w:lvlText w:val="•"/>
      <w:lvlJc w:val="left"/>
      <w:pPr>
        <w:ind w:left="1899" w:hanging="321"/>
      </w:pPr>
      <w:rPr>
        <w:rFonts w:hint="default"/>
        <w:lang w:val="ru-RU" w:eastAsia="en-US" w:bidi="ar-SA"/>
      </w:rPr>
    </w:lvl>
    <w:lvl w:ilvl="3" w:tplc="41DAC7AC">
      <w:numFmt w:val="bullet"/>
      <w:lvlText w:val="•"/>
      <w:lvlJc w:val="left"/>
      <w:pPr>
        <w:ind w:left="2849" w:hanging="321"/>
      </w:pPr>
      <w:rPr>
        <w:rFonts w:hint="default"/>
        <w:lang w:val="ru-RU" w:eastAsia="en-US" w:bidi="ar-SA"/>
      </w:rPr>
    </w:lvl>
    <w:lvl w:ilvl="4" w:tplc="C944F3C8">
      <w:numFmt w:val="bullet"/>
      <w:lvlText w:val="•"/>
      <w:lvlJc w:val="left"/>
      <w:pPr>
        <w:ind w:left="3799" w:hanging="321"/>
      </w:pPr>
      <w:rPr>
        <w:rFonts w:hint="default"/>
        <w:lang w:val="ru-RU" w:eastAsia="en-US" w:bidi="ar-SA"/>
      </w:rPr>
    </w:lvl>
    <w:lvl w:ilvl="5" w:tplc="E96A2BE4">
      <w:numFmt w:val="bullet"/>
      <w:lvlText w:val="•"/>
      <w:lvlJc w:val="left"/>
      <w:pPr>
        <w:ind w:left="4749" w:hanging="321"/>
      </w:pPr>
      <w:rPr>
        <w:rFonts w:hint="default"/>
        <w:lang w:val="ru-RU" w:eastAsia="en-US" w:bidi="ar-SA"/>
      </w:rPr>
    </w:lvl>
    <w:lvl w:ilvl="6" w:tplc="4C76B9DC">
      <w:numFmt w:val="bullet"/>
      <w:lvlText w:val="•"/>
      <w:lvlJc w:val="left"/>
      <w:pPr>
        <w:ind w:left="5698" w:hanging="321"/>
      </w:pPr>
      <w:rPr>
        <w:rFonts w:hint="default"/>
        <w:lang w:val="ru-RU" w:eastAsia="en-US" w:bidi="ar-SA"/>
      </w:rPr>
    </w:lvl>
    <w:lvl w:ilvl="7" w:tplc="AE6C026C">
      <w:numFmt w:val="bullet"/>
      <w:lvlText w:val="•"/>
      <w:lvlJc w:val="left"/>
      <w:pPr>
        <w:ind w:left="6648" w:hanging="321"/>
      </w:pPr>
      <w:rPr>
        <w:rFonts w:hint="default"/>
        <w:lang w:val="ru-RU" w:eastAsia="en-US" w:bidi="ar-SA"/>
      </w:rPr>
    </w:lvl>
    <w:lvl w:ilvl="8" w:tplc="6936D7CE">
      <w:numFmt w:val="bullet"/>
      <w:lvlText w:val="•"/>
      <w:lvlJc w:val="left"/>
      <w:pPr>
        <w:ind w:left="7598" w:hanging="3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1B6E"/>
    <w:rsid w:val="000675A7"/>
    <w:rsid w:val="00134048"/>
    <w:rsid w:val="0014136D"/>
    <w:rsid w:val="0031602F"/>
    <w:rsid w:val="003E59F8"/>
    <w:rsid w:val="00482E79"/>
    <w:rsid w:val="00495609"/>
    <w:rsid w:val="004A1AE2"/>
    <w:rsid w:val="006F1E3A"/>
    <w:rsid w:val="00793DAE"/>
    <w:rsid w:val="00DF1B6E"/>
    <w:rsid w:val="00E15226"/>
    <w:rsid w:val="00E767CD"/>
    <w:rsid w:val="00EF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B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B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1B6E"/>
    <w:pPr>
      <w:ind w:left="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DF1B6E"/>
    <w:pPr>
      <w:spacing w:before="76"/>
      <w:ind w:left="135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F1B6E"/>
    <w:pPr>
      <w:ind w:left="3" w:right="156"/>
      <w:jc w:val="both"/>
    </w:pPr>
  </w:style>
  <w:style w:type="paragraph" w:customStyle="1" w:styleId="TableParagraph">
    <w:name w:val="Table Paragraph"/>
    <w:basedOn w:val="a"/>
    <w:uiPriority w:val="1"/>
    <w:qFormat/>
    <w:rsid w:val="00DF1B6E"/>
  </w:style>
  <w:style w:type="paragraph" w:customStyle="1" w:styleId="docdata">
    <w:name w:val="docdata"/>
    <w:aliases w:val="docy,v5,1935,bqiaagaaeyqcaaagiaiaaanqbaaabv4eaaaaaaaaaaaaaaaaaaaaaaaaaaaaaaaaaaaaaaaaaaaaaaaaaaaaaaaaaaaaaaaaaaaaaaaaaaaaaaaaaaaaaaaaaaaaaaaaaaaaaaaaaaaaaaaaaaaaaaaaaaaaaaaaaaaaaaaaaaaaaaaaaaaaaaaaaaaaaaaaaaaaaaaaaaaaaaaaaaaaaaaaaaaaaaaaaaaaaaaa"/>
    <w:basedOn w:val="a"/>
    <w:rsid w:val="00482E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E59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E59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201C7-1E9F-49F0-BD80-321B43A0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ЛИТ-аннотация (2).pdf</vt:lpstr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ЛИТ-аннотация (2).pdf</dc:title>
  <dc:creator>Пользователь</dc:creator>
  <cp:lastModifiedBy>1</cp:lastModifiedBy>
  <cp:revision>7</cp:revision>
  <dcterms:created xsi:type="dcterms:W3CDTF">2025-09-09T15:13:00Z</dcterms:created>
  <dcterms:modified xsi:type="dcterms:W3CDTF">2025-09-10T14:29:00Z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25.2.1.2 (X86_64) / LibreOffice Community</vt:lpwstr>
  </property>
  <property fmtid="{D5CDD505-2E9C-101B-9397-08002B2CF9AE}" pid="5" name="LastSaved">
    <vt:filetime>2025-09-09T00:00:00Z</vt:filetime>
  </property>
</Properties>
</file>