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21B" w:rsidRDefault="0044021B" w:rsidP="0044021B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Аннотация к рабочей программе по внеурочной деятельности </w:t>
      </w:r>
    </w:p>
    <w:p w:rsidR="0044021B" w:rsidRPr="00B46493" w:rsidRDefault="0044021B" w:rsidP="0044021B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«Моя информационная культура»</w:t>
      </w:r>
      <w:bookmarkStart w:id="0" w:name="_GoBack"/>
      <w:bookmarkEnd w:id="0"/>
    </w:p>
    <w:p w:rsidR="0044021B" w:rsidRPr="00B46493" w:rsidRDefault="0044021B" w:rsidP="0044021B">
      <w:pPr>
        <w:shd w:val="clear" w:color="auto" w:fill="FFFFFF"/>
        <w:jc w:val="both"/>
        <w:rPr>
          <w:rFonts w:ascii="Times New Roman" w:hAnsi="Times New Roman"/>
          <w:b/>
          <w:bCs/>
          <w:sz w:val="24"/>
          <w:szCs w:val="24"/>
        </w:rPr>
      </w:pPr>
      <w:r w:rsidRPr="00B46493">
        <w:rPr>
          <w:rFonts w:ascii="Times New Roman" w:eastAsia="Times New Roman" w:hAnsi="Times New Roman"/>
          <w:iCs/>
          <w:sz w:val="24"/>
          <w:szCs w:val="24"/>
        </w:rPr>
        <w:t xml:space="preserve">            Рабочая программа </w:t>
      </w:r>
      <w:r>
        <w:rPr>
          <w:rFonts w:ascii="Times New Roman" w:eastAsia="Times New Roman" w:hAnsi="Times New Roman"/>
          <w:iCs/>
          <w:sz w:val="24"/>
          <w:szCs w:val="24"/>
        </w:rPr>
        <w:t>внеурочной деятельности</w:t>
      </w:r>
      <w:r w:rsidRPr="00B46493">
        <w:rPr>
          <w:rFonts w:ascii="Times New Roman" w:eastAsia="Times New Roman" w:hAnsi="Times New Roman"/>
          <w:iCs/>
          <w:sz w:val="24"/>
          <w:szCs w:val="24"/>
        </w:rPr>
        <w:t xml:space="preserve"> «</w:t>
      </w:r>
      <w:r w:rsidRPr="0044021B">
        <w:rPr>
          <w:rFonts w:ascii="Times New Roman" w:hAnsi="Times New Roman"/>
          <w:bCs/>
          <w:sz w:val="24"/>
          <w:szCs w:val="24"/>
        </w:rPr>
        <w:t>Моя информационная культура</w:t>
      </w:r>
      <w:r w:rsidRPr="00B46493">
        <w:rPr>
          <w:rFonts w:ascii="Times New Roman" w:eastAsia="Times New Roman" w:hAnsi="Times New Roman"/>
          <w:iCs/>
          <w:sz w:val="24"/>
          <w:szCs w:val="24"/>
        </w:rPr>
        <w:t xml:space="preserve">» составлена на основе авторской </w:t>
      </w:r>
      <w:r>
        <w:rPr>
          <w:rFonts w:ascii="Times New Roman" w:eastAsia="Times New Roman" w:hAnsi="Times New Roman"/>
          <w:iCs/>
          <w:sz w:val="24"/>
          <w:szCs w:val="24"/>
        </w:rPr>
        <w:t>программы по «Информатике» для 1</w:t>
      </w:r>
      <w:r w:rsidRPr="00B46493">
        <w:rPr>
          <w:rFonts w:ascii="Times New Roman" w:eastAsia="Times New Roman" w:hAnsi="Times New Roman"/>
          <w:iCs/>
          <w:sz w:val="24"/>
          <w:szCs w:val="24"/>
        </w:rPr>
        <w:t xml:space="preserve">-4 классов начальной школы Н. В. </w:t>
      </w:r>
      <w:proofErr w:type="gramStart"/>
      <w:r w:rsidRPr="00B46493">
        <w:rPr>
          <w:rFonts w:ascii="Times New Roman" w:eastAsia="Times New Roman" w:hAnsi="Times New Roman"/>
          <w:iCs/>
          <w:sz w:val="24"/>
          <w:szCs w:val="24"/>
        </w:rPr>
        <w:t>Матвеевой</w:t>
      </w:r>
      <w:r w:rsidRPr="00B46493">
        <w:rPr>
          <w:rFonts w:ascii="Times New Roman" w:eastAsia="Times New Roman" w:hAnsi="Times New Roman"/>
          <w:iCs/>
          <w:sz w:val="24"/>
          <w:szCs w:val="24"/>
          <w:vertAlign w:val="subscript"/>
        </w:rPr>
        <w:t xml:space="preserve">, </w:t>
      </w:r>
      <w:r w:rsidRPr="00B46493">
        <w:rPr>
          <w:rFonts w:ascii="Times New Roman" w:eastAsia="Times New Roman" w:hAnsi="Times New Roman"/>
          <w:iCs/>
          <w:sz w:val="24"/>
          <w:szCs w:val="24"/>
        </w:rPr>
        <w:t xml:space="preserve"> Е.</w:t>
      </w:r>
      <w:proofErr w:type="gramEnd"/>
      <w:r w:rsidRPr="00B46493">
        <w:rPr>
          <w:rFonts w:ascii="Times New Roman" w:eastAsia="Times New Roman" w:hAnsi="Times New Roman"/>
          <w:iCs/>
          <w:sz w:val="24"/>
          <w:szCs w:val="24"/>
        </w:rPr>
        <w:t xml:space="preserve"> И. </w:t>
      </w:r>
      <w:proofErr w:type="spellStart"/>
      <w:r w:rsidRPr="00B46493">
        <w:rPr>
          <w:rFonts w:ascii="Times New Roman" w:eastAsia="Times New Roman" w:hAnsi="Times New Roman"/>
          <w:iCs/>
          <w:sz w:val="24"/>
          <w:szCs w:val="24"/>
        </w:rPr>
        <w:t>Челак</w:t>
      </w:r>
      <w:proofErr w:type="spellEnd"/>
      <w:r w:rsidRPr="00B46493">
        <w:rPr>
          <w:rFonts w:ascii="Times New Roman" w:eastAsia="Times New Roman" w:hAnsi="Times New Roman"/>
          <w:iCs/>
          <w:sz w:val="24"/>
          <w:szCs w:val="24"/>
          <w:vertAlign w:val="subscript"/>
        </w:rPr>
        <w:t xml:space="preserve">, </w:t>
      </w:r>
      <w:r w:rsidRPr="00B46493">
        <w:rPr>
          <w:rFonts w:ascii="Times New Roman" w:eastAsia="Times New Roman" w:hAnsi="Times New Roman"/>
          <w:iCs/>
          <w:sz w:val="24"/>
          <w:szCs w:val="24"/>
        </w:rPr>
        <w:t xml:space="preserve">Н. К. </w:t>
      </w:r>
      <w:proofErr w:type="spellStart"/>
      <w:r w:rsidRPr="00B46493">
        <w:rPr>
          <w:rFonts w:ascii="Times New Roman" w:eastAsia="Times New Roman" w:hAnsi="Times New Roman"/>
          <w:iCs/>
          <w:sz w:val="24"/>
          <w:szCs w:val="24"/>
        </w:rPr>
        <w:t>Конопатовой</w:t>
      </w:r>
      <w:proofErr w:type="spellEnd"/>
      <w:r w:rsidRPr="00B46493">
        <w:rPr>
          <w:rFonts w:ascii="Times New Roman" w:eastAsia="Times New Roman" w:hAnsi="Times New Roman"/>
          <w:iCs/>
          <w:sz w:val="24"/>
          <w:szCs w:val="24"/>
        </w:rPr>
        <w:t xml:space="preserve"> Л. П. Панкратовой, Н. А. </w:t>
      </w:r>
      <w:proofErr w:type="spellStart"/>
      <w:r w:rsidRPr="00B46493">
        <w:rPr>
          <w:rFonts w:ascii="Times New Roman" w:eastAsia="Times New Roman" w:hAnsi="Times New Roman"/>
          <w:iCs/>
          <w:sz w:val="24"/>
          <w:szCs w:val="24"/>
        </w:rPr>
        <w:t>Нуровой</w:t>
      </w:r>
      <w:proofErr w:type="spellEnd"/>
      <w:r w:rsidRPr="00B46493">
        <w:rPr>
          <w:rFonts w:ascii="Times New Roman" w:eastAsia="Times New Roman" w:hAnsi="Times New Roman"/>
          <w:iCs/>
          <w:sz w:val="24"/>
          <w:szCs w:val="24"/>
        </w:rPr>
        <w:t>. Моск</w:t>
      </w:r>
      <w:r>
        <w:rPr>
          <w:rFonts w:ascii="Times New Roman" w:eastAsia="Times New Roman" w:hAnsi="Times New Roman"/>
          <w:iCs/>
          <w:sz w:val="24"/>
          <w:szCs w:val="24"/>
        </w:rPr>
        <w:t>ва, БИНОМ, Лаборатория знаний</w:t>
      </w:r>
      <w:r w:rsidRPr="00B46493">
        <w:rPr>
          <w:rFonts w:ascii="Times New Roman" w:eastAsia="Times New Roman" w:hAnsi="Times New Roman"/>
          <w:iCs/>
          <w:sz w:val="24"/>
          <w:szCs w:val="24"/>
        </w:rPr>
        <w:t>. Соответствует федеральному государственному образовательному стандарту начального общего образования.</w:t>
      </w:r>
    </w:p>
    <w:p w:rsidR="0044021B" w:rsidRPr="00B46493" w:rsidRDefault="0044021B" w:rsidP="0044021B">
      <w:pPr>
        <w:pStyle w:val="Default"/>
        <w:jc w:val="both"/>
      </w:pPr>
      <w:r w:rsidRPr="00B46493">
        <w:rPr>
          <w:b/>
          <w:bCs/>
        </w:rPr>
        <w:t xml:space="preserve">Основная цель программы: </w:t>
      </w:r>
      <w:r w:rsidRPr="00B46493">
        <w:t xml:space="preserve">формирование информационной компетентности и развитие мышления младших школьников. </w:t>
      </w:r>
    </w:p>
    <w:p w:rsidR="0044021B" w:rsidRPr="00B46493" w:rsidRDefault="0044021B" w:rsidP="0044021B">
      <w:pPr>
        <w:pStyle w:val="Default"/>
        <w:jc w:val="both"/>
      </w:pPr>
    </w:p>
    <w:p w:rsidR="0044021B" w:rsidRPr="00B46493" w:rsidRDefault="0044021B" w:rsidP="0044021B">
      <w:pPr>
        <w:pStyle w:val="Default"/>
        <w:jc w:val="both"/>
      </w:pPr>
      <w:r w:rsidRPr="00B46493">
        <w:rPr>
          <w:b/>
          <w:bCs/>
        </w:rPr>
        <w:t xml:space="preserve">Задачи программы: </w:t>
      </w:r>
    </w:p>
    <w:p w:rsidR="0044021B" w:rsidRPr="00B46493" w:rsidRDefault="0044021B" w:rsidP="0044021B">
      <w:pPr>
        <w:pStyle w:val="Default"/>
        <w:jc w:val="both"/>
      </w:pPr>
      <w:r w:rsidRPr="00B46493">
        <w:rPr>
          <w:i/>
          <w:iCs/>
        </w:rPr>
        <w:t xml:space="preserve">Обучающие: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Познакомить учащихся с основными компонентами устройства компьютера и принципами работы в текстовом и графическом редакторах. </w:t>
      </w:r>
    </w:p>
    <w:p w:rsidR="0044021B" w:rsidRPr="00B46493" w:rsidRDefault="0044021B" w:rsidP="0044021B">
      <w:pPr>
        <w:pStyle w:val="Default"/>
        <w:jc w:val="both"/>
      </w:pPr>
      <w:r w:rsidRPr="00B46493">
        <w:t xml:space="preserve"> Сформировать элементарные навыки работы в текстовом и графическом редакторах. </w:t>
      </w:r>
    </w:p>
    <w:p w:rsidR="0044021B" w:rsidRPr="00B46493" w:rsidRDefault="0044021B" w:rsidP="0044021B">
      <w:pPr>
        <w:pStyle w:val="Default"/>
        <w:jc w:val="both"/>
      </w:pPr>
    </w:p>
    <w:p w:rsidR="0044021B" w:rsidRPr="00B46493" w:rsidRDefault="0044021B" w:rsidP="0044021B">
      <w:pPr>
        <w:pStyle w:val="Default"/>
        <w:jc w:val="both"/>
      </w:pPr>
      <w:r w:rsidRPr="00B46493">
        <w:rPr>
          <w:i/>
          <w:iCs/>
        </w:rPr>
        <w:t xml:space="preserve">Развивающие: </w:t>
      </w:r>
    </w:p>
    <w:p w:rsidR="0044021B" w:rsidRPr="00B46493" w:rsidRDefault="0044021B" w:rsidP="0044021B">
      <w:pPr>
        <w:pStyle w:val="Default"/>
        <w:spacing w:after="44"/>
        <w:jc w:val="both"/>
      </w:pPr>
      <w:r w:rsidRPr="00B46493">
        <w:t xml:space="preserve"> Развивать познавательный интерес младших школьников. </w:t>
      </w:r>
    </w:p>
    <w:p w:rsidR="0044021B" w:rsidRPr="00B46493" w:rsidRDefault="0044021B" w:rsidP="0044021B">
      <w:pPr>
        <w:pStyle w:val="Default"/>
        <w:spacing w:after="44"/>
        <w:jc w:val="both"/>
      </w:pPr>
      <w:r w:rsidRPr="00B46493">
        <w:t xml:space="preserve"> Развивать творческое воображение, математическое и образное мышление учащихся. </w:t>
      </w:r>
    </w:p>
    <w:p w:rsidR="0044021B" w:rsidRPr="00B46493" w:rsidRDefault="0044021B" w:rsidP="0044021B">
      <w:pPr>
        <w:pStyle w:val="Default"/>
        <w:jc w:val="both"/>
      </w:pPr>
      <w:r w:rsidRPr="00B46493">
        <w:t xml:space="preserve"> Развивать умение работать с компьютерными программами и дополнительными источниками информации. </w:t>
      </w:r>
    </w:p>
    <w:p w:rsidR="0044021B" w:rsidRPr="00B46493" w:rsidRDefault="0044021B" w:rsidP="0044021B">
      <w:pPr>
        <w:pStyle w:val="Default"/>
        <w:jc w:val="both"/>
      </w:pPr>
    </w:p>
    <w:p w:rsidR="0044021B" w:rsidRPr="00B46493" w:rsidRDefault="0044021B" w:rsidP="0044021B">
      <w:pPr>
        <w:pStyle w:val="Default"/>
        <w:jc w:val="both"/>
      </w:pPr>
      <w:r w:rsidRPr="00B46493">
        <w:rPr>
          <w:i/>
          <w:iCs/>
        </w:rPr>
        <w:t xml:space="preserve">Воспитывающие: </w:t>
      </w:r>
    </w:p>
    <w:p w:rsidR="0044021B" w:rsidRPr="00B46493" w:rsidRDefault="0044021B" w:rsidP="0044021B">
      <w:pPr>
        <w:pStyle w:val="Default"/>
        <w:spacing w:after="44"/>
        <w:jc w:val="both"/>
      </w:pPr>
      <w:r w:rsidRPr="00B46493">
        <w:t xml:space="preserve"> Воспитывать интерес к занятиям информатикой. </w:t>
      </w:r>
    </w:p>
    <w:p w:rsidR="0044021B" w:rsidRPr="00B46493" w:rsidRDefault="0044021B" w:rsidP="0044021B">
      <w:pPr>
        <w:pStyle w:val="Default"/>
        <w:spacing w:after="44"/>
        <w:jc w:val="both"/>
      </w:pPr>
      <w:r w:rsidRPr="00B46493">
        <w:t xml:space="preserve"> Воспитывать культуру общения между учащимися. </w:t>
      </w:r>
    </w:p>
    <w:p w:rsidR="0044021B" w:rsidRPr="00B46493" w:rsidRDefault="0044021B" w:rsidP="0044021B">
      <w:pPr>
        <w:pStyle w:val="Default"/>
        <w:jc w:val="both"/>
      </w:pPr>
      <w:r w:rsidRPr="00B46493">
        <w:t xml:space="preserve"> Формировать культуру безопасного труда при работе за компьютером. </w:t>
      </w:r>
    </w:p>
    <w:p w:rsidR="0044021B" w:rsidRPr="00B46493" w:rsidRDefault="0044021B" w:rsidP="0044021B">
      <w:pPr>
        <w:jc w:val="both"/>
        <w:rPr>
          <w:rFonts w:ascii="Times New Roman" w:hAnsi="Times New Roman"/>
          <w:sz w:val="24"/>
          <w:szCs w:val="24"/>
        </w:rPr>
      </w:pPr>
    </w:p>
    <w:p w:rsidR="0044021B" w:rsidRPr="00B46493" w:rsidRDefault="0044021B" w:rsidP="0044021B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B46493">
        <w:rPr>
          <w:rFonts w:ascii="Times New Roman" w:hAnsi="Times New Roman"/>
          <w:sz w:val="24"/>
          <w:szCs w:val="24"/>
        </w:rPr>
        <w:t xml:space="preserve">     </w:t>
      </w:r>
      <w:r w:rsidRPr="00B46493">
        <w:rPr>
          <w:rFonts w:ascii="Times New Roman" w:eastAsiaTheme="minorHAnsi" w:hAnsi="Times New Roman"/>
          <w:iCs/>
          <w:sz w:val="24"/>
          <w:szCs w:val="24"/>
          <w:u w:val="single"/>
        </w:rPr>
        <w:t>Место курса в учебном плане</w:t>
      </w:r>
      <w:r w:rsidRPr="00B46493">
        <w:rPr>
          <w:rFonts w:ascii="Times New Roman" w:eastAsiaTheme="minorHAnsi" w:hAnsi="Times New Roman"/>
          <w:i/>
          <w:iCs/>
          <w:sz w:val="24"/>
          <w:szCs w:val="24"/>
        </w:rPr>
        <w:t>.</w:t>
      </w:r>
    </w:p>
    <w:p w:rsidR="0044021B" w:rsidRPr="00B46493" w:rsidRDefault="0044021B" w:rsidP="0044021B">
      <w:pPr>
        <w:pStyle w:val="Default"/>
        <w:jc w:val="both"/>
      </w:pPr>
      <w:r w:rsidRPr="00B46493">
        <w:rPr>
          <w:b/>
          <w:bCs/>
        </w:rPr>
        <w:t xml:space="preserve"> </w:t>
      </w:r>
      <w:r>
        <w:t>Курс «</w:t>
      </w:r>
      <w:r w:rsidRPr="0044021B">
        <w:rPr>
          <w:bCs/>
        </w:rPr>
        <w:t>Моя информационная культура</w:t>
      </w:r>
      <w:r>
        <w:t xml:space="preserve">» </w:t>
      </w:r>
      <w:r w:rsidRPr="00B46493">
        <w:t xml:space="preserve">изучается с 1 по 4 класс по одному </w:t>
      </w:r>
      <w:r>
        <w:t>часу в неделю. 1 час в неделю,</w:t>
      </w:r>
      <w:r w:rsidRPr="00B46493">
        <w:t xml:space="preserve"> 1 класс – 33 часа, 2 класс – 34 часа, 3 класс – 34 часа, 4 класс – 34 часа</w:t>
      </w:r>
      <w:r w:rsidRPr="00B46493">
        <w:rPr>
          <w:b/>
        </w:rPr>
        <w:t xml:space="preserve">. </w:t>
      </w:r>
      <w:r w:rsidRPr="00B46493">
        <w:t>Общий объём учебного времени составля</w:t>
      </w:r>
      <w:r>
        <w:t>ет 135 часа (теоретических - 31, практических -104</w:t>
      </w:r>
      <w:r w:rsidRPr="00B46493">
        <w:t xml:space="preserve">)  </w:t>
      </w:r>
    </w:p>
    <w:p w:rsidR="0044021B" w:rsidRPr="00B46493" w:rsidRDefault="0044021B" w:rsidP="0044021B">
      <w:pPr>
        <w:jc w:val="both"/>
        <w:rPr>
          <w:rFonts w:ascii="Times New Roman" w:hAnsi="Times New Roman"/>
          <w:sz w:val="24"/>
          <w:szCs w:val="24"/>
        </w:rPr>
      </w:pPr>
    </w:p>
    <w:p w:rsidR="0044021B" w:rsidRPr="0044021B" w:rsidRDefault="0044021B" w:rsidP="0044021B">
      <w:pPr>
        <w:pStyle w:val="a3"/>
        <w:jc w:val="both"/>
        <w:rPr>
          <w:rFonts w:eastAsia="Times New Roman"/>
          <w:b/>
          <w:sz w:val="24"/>
          <w:szCs w:val="24"/>
        </w:rPr>
      </w:pPr>
      <w:r w:rsidRPr="00B46493">
        <w:rPr>
          <w:rFonts w:eastAsia="Times New Roman"/>
          <w:b/>
          <w:sz w:val="24"/>
          <w:szCs w:val="24"/>
        </w:rPr>
        <w:t>Материально-техническое обеспечение учебного курса</w:t>
      </w:r>
    </w:p>
    <w:p w:rsidR="0044021B" w:rsidRPr="00A82630" w:rsidRDefault="0044021B" w:rsidP="0044021B">
      <w:pPr>
        <w:jc w:val="both"/>
        <w:rPr>
          <w:rFonts w:ascii="Times New Roman" w:hAnsi="Times New Roman"/>
          <w:sz w:val="24"/>
          <w:szCs w:val="24"/>
        </w:rPr>
      </w:pPr>
      <w:r w:rsidRPr="00A82630">
        <w:rPr>
          <w:rFonts w:ascii="Times New Roman" w:hAnsi="Times New Roman"/>
          <w:b/>
          <w:sz w:val="24"/>
          <w:szCs w:val="24"/>
        </w:rPr>
        <w:t>Программы</w:t>
      </w:r>
      <w:r w:rsidRPr="00B138B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B138BA">
        <w:rPr>
          <w:rFonts w:ascii="Times New Roman" w:hAnsi="Times New Roman"/>
          <w:i/>
          <w:sz w:val="24"/>
          <w:szCs w:val="24"/>
          <w:lang w:val="en-US"/>
        </w:rPr>
        <w:t>–</w:t>
      </w:r>
      <w:r w:rsidRPr="00B138BA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A82630">
        <w:rPr>
          <w:rFonts w:ascii="Times New Roman" w:hAnsi="Times New Roman"/>
          <w:bCs/>
          <w:sz w:val="24"/>
          <w:szCs w:val="24"/>
          <w:lang w:val="en-US"/>
        </w:rPr>
        <w:t>Microsoft</w:t>
      </w:r>
      <w:r w:rsidRPr="00B138BA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A82630">
        <w:rPr>
          <w:rFonts w:ascii="Times New Roman" w:hAnsi="Times New Roman"/>
          <w:bCs/>
          <w:sz w:val="24"/>
          <w:szCs w:val="24"/>
          <w:lang w:val="en-US"/>
        </w:rPr>
        <w:t>Windows</w:t>
      </w:r>
      <w:r w:rsidRPr="00B138BA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 w:rsidRPr="00A82630">
        <w:rPr>
          <w:rFonts w:ascii="Times New Roman" w:hAnsi="Times New Roman"/>
          <w:bCs/>
          <w:sz w:val="24"/>
          <w:szCs w:val="24"/>
          <w:lang w:val="en-US"/>
        </w:rPr>
        <w:t>MS</w:t>
      </w:r>
      <w:r w:rsidRPr="00B138BA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A82630">
        <w:rPr>
          <w:rFonts w:ascii="Times New Roman" w:hAnsi="Times New Roman"/>
          <w:bCs/>
          <w:sz w:val="24"/>
          <w:szCs w:val="24"/>
          <w:lang w:val="en-US"/>
        </w:rPr>
        <w:t>Word</w:t>
      </w:r>
      <w:r w:rsidRPr="00B138BA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 w:rsidRPr="00A82630">
        <w:rPr>
          <w:rFonts w:ascii="Times New Roman" w:hAnsi="Times New Roman"/>
          <w:bCs/>
          <w:sz w:val="24"/>
          <w:szCs w:val="24"/>
          <w:lang w:val="en-US"/>
        </w:rPr>
        <w:t>Paint</w:t>
      </w:r>
      <w:r w:rsidRPr="00B138BA">
        <w:rPr>
          <w:rFonts w:ascii="Times New Roman" w:hAnsi="Times New Roman"/>
          <w:bCs/>
          <w:sz w:val="24"/>
          <w:szCs w:val="24"/>
          <w:lang w:val="en-US"/>
        </w:rPr>
        <w:t xml:space="preserve">.                                                                                           </w:t>
      </w:r>
      <w:r w:rsidRPr="00A82630">
        <w:rPr>
          <w:rFonts w:ascii="Times New Roman" w:hAnsi="Times New Roman"/>
          <w:b/>
          <w:sz w:val="24"/>
          <w:szCs w:val="24"/>
        </w:rPr>
        <w:t>Технические средства</w:t>
      </w:r>
      <w:r w:rsidRPr="00A82630">
        <w:rPr>
          <w:rFonts w:ascii="Times New Roman" w:hAnsi="Times New Roman"/>
          <w:sz w:val="24"/>
          <w:szCs w:val="24"/>
        </w:rPr>
        <w:t xml:space="preserve"> - мультимедийный проектор, </w:t>
      </w:r>
      <w:proofErr w:type="gramStart"/>
      <w:r w:rsidRPr="00A82630">
        <w:rPr>
          <w:rFonts w:ascii="Times New Roman" w:hAnsi="Times New Roman"/>
          <w:sz w:val="24"/>
          <w:szCs w:val="24"/>
        </w:rPr>
        <w:t>компьютеры,  внешние</w:t>
      </w:r>
      <w:proofErr w:type="gramEnd"/>
      <w:r w:rsidRPr="00A82630">
        <w:rPr>
          <w:rFonts w:ascii="Times New Roman" w:hAnsi="Times New Roman"/>
          <w:sz w:val="24"/>
          <w:szCs w:val="24"/>
        </w:rPr>
        <w:t xml:space="preserve"> носители информации, Интернет, интерактивная доска.</w:t>
      </w:r>
    </w:p>
    <w:p w:rsidR="0044021B" w:rsidRPr="00B46493" w:rsidRDefault="0044021B" w:rsidP="0044021B">
      <w:pPr>
        <w:pStyle w:val="Default"/>
        <w:jc w:val="both"/>
      </w:pPr>
      <w:r w:rsidRPr="00B46493">
        <w:t xml:space="preserve">    </w:t>
      </w:r>
      <w:r w:rsidRPr="00B46493">
        <w:rPr>
          <w:b/>
        </w:rPr>
        <w:t>Формы и методы</w:t>
      </w:r>
      <w:r w:rsidRPr="00B46493">
        <w:t xml:space="preserve"> обучения определены возрастом учащихся. При проведении занятий используются элементы игры, теоретическая работа чередуется с практической, а также используются интерактивные формы обучения. </w:t>
      </w:r>
    </w:p>
    <w:p w:rsidR="0044021B" w:rsidRPr="00B46493" w:rsidRDefault="0044021B" w:rsidP="0044021B">
      <w:pPr>
        <w:pStyle w:val="Default"/>
        <w:jc w:val="both"/>
      </w:pPr>
    </w:p>
    <w:p w:rsidR="0044021B" w:rsidRPr="00B46493" w:rsidRDefault="0044021B" w:rsidP="0044021B">
      <w:pPr>
        <w:pStyle w:val="Default"/>
        <w:jc w:val="both"/>
      </w:pPr>
      <w:r w:rsidRPr="00B46493">
        <w:t xml:space="preserve">     Программой предусмотрены </w:t>
      </w:r>
      <w:r w:rsidRPr="00B46493">
        <w:rPr>
          <w:b/>
          <w:bCs/>
        </w:rPr>
        <w:t xml:space="preserve">методы обучения: </w:t>
      </w:r>
      <w:r w:rsidRPr="00B46493">
        <w:t xml:space="preserve">объяснительно-иллюстративные, частично-поисковые (вариативные задания), творческие, практические. </w:t>
      </w:r>
    </w:p>
    <w:p w:rsidR="0044021B" w:rsidRPr="00B46493" w:rsidRDefault="0044021B" w:rsidP="0044021B">
      <w:pPr>
        <w:jc w:val="both"/>
        <w:rPr>
          <w:rFonts w:ascii="Times New Roman" w:hAnsi="Times New Roman"/>
          <w:sz w:val="24"/>
          <w:szCs w:val="24"/>
        </w:rPr>
      </w:pPr>
      <w:r w:rsidRPr="00B46493">
        <w:rPr>
          <w:rFonts w:ascii="Times New Roman" w:hAnsi="Times New Roman"/>
          <w:b/>
          <w:bCs/>
          <w:sz w:val="24"/>
          <w:szCs w:val="24"/>
        </w:rPr>
        <w:lastRenderedPageBreak/>
        <w:t xml:space="preserve">   Формы проведения занятий: </w:t>
      </w:r>
      <w:r w:rsidRPr="00B46493">
        <w:rPr>
          <w:rFonts w:ascii="Times New Roman" w:hAnsi="Times New Roman"/>
          <w:sz w:val="24"/>
          <w:szCs w:val="24"/>
        </w:rPr>
        <w:t>беседы, игры, практические занятия, самостоятельная работа, конкурсы, выставки.</w:t>
      </w:r>
    </w:p>
    <w:p w:rsidR="0044021B" w:rsidRPr="00B46493" w:rsidRDefault="0044021B" w:rsidP="0044021B">
      <w:pPr>
        <w:pStyle w:val="Default"/>
        <w:numPr>
          <w:ilvl w:val="0"/>
          <w:numId w:val="1"/>
        </w:numPr>
        <w:jc w:val="both"/>
      </w:pPr>
      <w:r w:rsidRPr="00B46493">
        <w:rPr>
          <w:b/>
          <w:bCs/>
        </w:rPr>
        <w:t>Планируемые результаты реализации курса.</w:t>
      </w:r>
    </w:p>
    <w:p w:rsidR="0044021B" w:rsidRPr="00B46493" w:rsidRDefault="0044021B" w:rsidP="0044021B">
      <w:pPr>
        <w:pStyle w:val="Default"/>
        <w:ind w:left="720"/>
        <w:jc w:val="both"/>
      </w:pPr>
    </w:p>
    <w:p w:rsidR="0044021B" w:rsidRPr="00B46493" w:rsidRDefault="0044021B" w:rsidP="0044021B">
      <w:pPr>
        <w:pStyle w:val="Default"/>
        <w:jc w:val="both"/>
      </w:pPr>
      <w:r w:rsidRPr="00B46493">
        <w:t xml:space="preserve">В результате занятий в кружке к концу обучения учащиеся должны получить следующие знания и умения: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знать правила поведения в компьютерном классе;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знать основные возможности применения компьютеров;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знать назначение основных устройств компьютера;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знать понятие операционной системы;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знать понятия файла и папки;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знать, что такое информация, способы получения информации человеком, виды информации;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знать основные информационные процессы;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знать способы представления и обработки информации;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знать основные понятия и термины раздела графический редактор;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знать основные понятия и термины раздела текстовый редактор;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знать понятия истинного и ложного суждения;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знать понятия множества, класса, элементов множества;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знать основные операции, которые можно выполнять над множествами;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знать понятие модели;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знать понятия алгоритм, исполнитель алгоритма, система команд исполнителя;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знать способы записи алгоритмов;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знать виды алгоритмов: линейный, с ветвлением;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уметь включать и выключать компьютер;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уметь загружать программы и прекращать их работу;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уметь работать с операционной системе </w:t>
      </w:r>
      <w:proofErr w:type="spellStart"/>
      <w:r w:rsidRPr="00B46493">
        <w:t>Windows</w:t>
      </w:r>
      <w:proofErr w:type="spellEnd"/>
      <w:r w:rsidRPr="00B46493">
        <w:t xml:space="preserve">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уметь выполнять различные действия над файлами и папками;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уметь выполнять операции над множествами;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уметь работать с исполнителем Транспортер;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уметь составлять линейные алгоритмы и алгоритмы с ветвлением;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уметь создавать рисунки в графическом редакторе </w:t>
      </w:r>
      <w:proofErr w:type="spellStart"/>
      <w:r w:rsidRPr="00B46493">
        <w:t>Paint</w:t>
      </w:r>
      <w:proofErr w:type="spellEnd"/>
      <w:r w:rsidRPr="00B46493">
        <w:t xml:space="preserve">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уметь создавать текстовые документы в текстовом редакторе </w:t>
      </w:r>
      <w:proofErr w:type="spellStart"/>
      <w:r w:rsidRPr="00B46493">
        <w:t>Microsoft</w:t>
      </w:r>
      <w:proofErr w:type="spellEnd"/>
      <w:r w:rsidRPr="00B46493">
        <w:t xml:space="preserve"> </w:t>
      </w:r>
      <w:proofErr w:type="spellStart"/>
      <w:r w:rsidRPr="00B46493">
        <w:t>Word</w:t>
      </w:r>
      <w:proofErr w:type="spellEnd"/>
      <w:r w:rsidRPr="00B46493">
        <w:t xml:space="preserve">; </w:t>
      </w:r>
    </w:p>
    <w:p w:rsidR="0044021B" w:rsidRPr="00B46493" w:rsidRDefault="0044021B" w:rsidP="0044021B">
      <w:pPr>
        <w:pStyle w:val="Default"/>
        <w:spacing w:after="6"/>
        <w:jc w:val="both"/>
      </w:pPr>
      <w:r w:rsidRPr="00B46493">
        <w:t></w:t>
      </w:r>
      <w:r w:rsidRPr="00B46493">
        <w:t xml:space="preserve">уметь использовать клавиатуру и мышь при работе с прикладными программами; </w:t>
      </w:r>
    </w:p>
    <w:p w:rsidR="0044021B" w:rsidRPr="00B46493" w:rsidRDefault="0044021B" w:rsidP="0044021B">
      <w:pPr>
        <w:pStyle w:val="Default"/>
        <w:jc w:val="both"/>
      </w:pPr>
      <w:r w:rsidRPr="00B46493">
        <w:t></w:t>
      </w:r>
      <w:r w:rsidRPr="00B46493">
        <w:t xml:space="preserve">уметь использовать возможности текстового и графического редакторов для создания творческих работ. </w:t>
      </w:r>
    </w:p>
    <w:p w:rsidR="0044021B" w:rsidRPr="00B46493" w:rsidRDefault="0044021B" w:rsidP="0044021B">
      <w:pPr>
        <w:pStyle w:val="Default"/>
        <w:jc w:val="both"/>
      </w:pPr>
    </w:p>
    <w:p w:rsidR="0044021B" w:rsidRPr="00B46493" w:rsidRDefault="0044021B" w:rsidP="0044021B">
      <w:pPr>
        <w:pStyle w:val="Default"/>
        <w:jc w:val="both"/>
      </w:pPr>
      <w:proofErr w:type="gramStart"/>
      <w:r w:rsidRPr="00B46493">
        <w:t>Кроме того</w:t>
      </w:r>
      <w:proofErr w:type="gramEnd"/>
      <w:r w:rsidRPr="00B46493">
        <w:t xml:space="preserve"> у учащихся должен быть сформирован познавательный интерес к предмету и представления об информатике. </w:t>
      </w:r>
      <w:proofErr w:type="gramStart"/>
      <w:r w:rsidRPr="00B46493">
        <w:t>Полученные знания и умения</w:t>
      </w:r>
      <w:proofErr w:type="gramEnd"/>
      <w:r w:rsidRPr="00B46493">
        <w:t xml:space="preserve"> учащихся способствуют развитию мышления и формированию информационной культуры младших школьников. </w:t>
      </w:r>
    </w:p>
    <w:p w:rsidR="0044021B" w:rsidRPr="00B46493" w:rsidRDefault="0044021B" w:rsidP="0044021B">
      <w:pPr>
        <w:pStyle w:val="Default"/>
        <w:jc w:val="both"/>
      </w:pPr>
      <w:r w:rsidRPr="00B46493">
        <w:t xml:space="preserve">На первом и втором году обучения данная программа направлена на достижение </w:t>
      </w:r>
      <w:r w:rsidRPr="00B46493">
        <w:rPr>
          <w:b/>
          <w:bCs/>
          <w:i/>
          <w:iCs/>
        </w:rPr>
        <w:t>первого уровня воспитательных результатов</w:t>
      </w:r>
      <w:r w:rsidRPr="00B46493">
        <w:t xml:space="preserve">, то есть на приобретение школьником социальных знаний, понимания социальной реальности и повседневной жизни. На третьем и четвертом году обучения в кружке возможно достижение </w:t>
      </w:r>
      <w:r w:rsidRPr="00B46493">
        <w:rPr>
          <w:b/>
          <w:bCs/>
          <w:i/>
          <w:iCs/>
        </w:rPr>
        <w:t>второго уровня</w:t>
      </w:r>
      <w:r>
        <w:rPr>
          <w:b/>
          <w:bCs/>
          <w:i/>
          <w:iCs/>
        </w:rPr>
        <w:t xml:space="preserve"> </w:t>
      </w:r>
      <w:r w:rsidRPr="00B46493">
        <w:rPr>
          <w:b/>
          <w:bCs/>
          <w:i/>
          <w:iCs/>
        </w:rPr>
        <w:t>воспитательных результатов</w:t>
      </w:r>
      <w:r w:rsidRPr="00B46493">
        <w:t xml:space="preserve">, т.е. формирование позитивного отношения школьника к базовым ценностям нашего общества и к социальной реальности в целом. На данном этапе </w:t>
      </w:r>
      <w:proofErr w:type="gramStart"/>
      <w:r w:rsidRPr="00B46493">
        <w:t>обучения</w:t>
      </w:r>
      <w:proofErr w:type="gramEnd"/>
      <w:r w:rsidRPr="00B46493">
        <w:t xml:space="preserve"> учащиеся активно взаимодействуют между собой в группе. Участвуя в школьных творческих выставках, они получают первое практическое подтверждение приобретенных социальных знаний, начинают их ценить. </w:t>
      </w:r>
    </w:p>
    <w:p w:rsidR="0044021B" w:rsidRPr="00B46493" w:rsidRDefault="0044021B" w:rsidP="0044021B">
      <w:pPr>
        <w:pStyle w:val="Default"/>
        <w:jc w:val="both"/>
        <w:rPr>
          <w:b/>
          <w:bCs/>
        </w:rPr>
      </w:pPr>
    </w:p>
    <w:p w:rsidR="0044021B" w:rsidRPr="00B46493" w:rsidRDefault="0044021B" w:rsidP="0044021B">
      <w:pPr>
        <w:pStyle w:val="Default"/>
        <w:jc w:val="both"/>
      </w:pPr>
      <w:r w:rsidRPr="00B46493">
        <w:rPr>
          <w:b/>
          <w:bCs/>
        </w:rPr>
        <w:t xml:space="preserve">Формирование универсальных учебных действий </w:t>
      </w:r>
    </w:p>
    <w:p w:rsidR="0044021B" w:rsidRPr="00B46493" w:rsidRDefault="0044021B" w:rsidP="0044021B">
      <w:pPr>
        <w:pStyle w:val="Default"/>
        <w:jc w:val="both"/>
      </w:pPr>
      <w:r w:rsidRPr="00B46493">
        <w:lastRenderedPageBreak/>
        <w:t xml:space="preserve">На конец обучения мы можем говорить только о начале формирования результатов освоения программы. В связи с этим можно выделить основные направления работы учителя по начальному формированию универсальных учебных действий. </w:t>
      </w:r>
    </w:p>
    <w:p w:rsidR="0044021B" w:rsidRPr="00B46493" w:rsidRDefault="0044021B" w:rsidP="0044021B">
      <w:pPr>
        <w:pStyle w:val="Default"/>
        <w:jc w:val="both"/>
        <w:rPr>
          <w:b/>
          <w:bCs/>
        </w:rPr>
      </w:pPr>
    </w:p>
    <w:p w:rsidR="0044021B" w:rsidRPr="00B46493" w:rsidRDefault="0044021B" w:rsidP="0044021B">
      <w:pPr>
        <w:pStyle w:val="Default"/>
        <w:jc w:val="both"/>
      </w:pPr>
      <w:r w:rsidRPr="00B46493">
        <w:rPr>
          <w:b/>
          <w:bCs/>
        </w:rPr>
        <w:t xml:space="preserve">Личностные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внутренняя позиции школьника на основе положительного отношения к школе;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принятие образа «хорошего ученика»;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положительная мотивация и познавательный интерес к изучению курса;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способность к самооценке; </w:t>
      </w:r>
    </w:p>
    <w:p w:rsidR="0044021B" w:rsidRPr="00B46493" w:rsidRDefault="0044021B" w:rsidP="0044021B">
      <w:pPr>
        <w:pStyle w:val="Default"/>
        <w:jc w:val="both"/>
      </w:pPr>
      <w:r w:rsidRPr="00B46493">
        <w:t xml:space="preserve"> начальные навыки сотрудничества в разных ситуациях; </w:t>
      </w:r>
    </w:p>
    <w:p w:rsidR="0044021B" w:rsidRPr="00B46493" w:rsidRDefault="0044021B" w:rsidP="0044021B">
      <w:pPr>
        <w:pStyle w:val="Default"/>
        <w:jc w:val="both"/>
      </w:pPr>
    </w:p>
    <w:p w:rsidR="0044021B" w:rsidRPr="00B46493" w:rsidRDefault="0044021B" w:rsidP="0044021B">
      <w:pPr>
        <w:pStyle w:val="Default"/>
        <w:jc w:val="both"/>
      </w:pPr>
      <w:proofErr w:type="spellStart"/>
      <w:r w:rsidRPr="00B46493">
        <w:rPr>
          <w:b/>
          <w:bCs/>
        </w:rPr>
        <w:t>Метапредметные</w:t>
      </w:r>
      <w:proofErr w:type="spellEnd"/>
      <w:r w:rsidRPr="00B46493">
        <w:rPr>
          <w:b/>
          <w:bCs/>
        </w:rPr>
        <w:t xml:space="preserve"> </w:t>
      </w:r>
    </w:p>
    <w:p w:rsidR="0044021B" w:rsidRPr="00B46493" w:rsidRDefault="0044021B" w:rsidP="0044021B">
      <w:pPr>
        <w:pStyle w:val="Default"/>
        <w:jc w:val="both"/>
      </w:pPr>
      <w:r w:rsidRPr="00B46493">
        <w:rPr>
          <w:b/>
          <w:bCs/>
        </w:rPr>
        <w:t xml:space="preserve">Познавательные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начало формирования навыка поиска необходимой информации для выполнения учебных заданий;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сбор информации;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> обработка информации (</w:t>
      </w:r>
      <w:r w:rsidRPr="00B46493">
        <w:rPr>
          <w:i/>
          <w:iCs/>
        </w:rPr>
        <w:t xml:space="preserve">с помощью ИКТ);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анализ информации;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передача информации (устным, письменным, цифровым способами);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использовать общие </w:t>
      </w:r>
      <w:proofErr w:type="spellStart"/>
      <w:r w:rsidRPr="00B46493">
        <w:t>приѐмы</w:t>
      </w:r>
      <w:proofErr w:type="spellEnd"/>
      <w:r w:rsidRPr="00B46493">
        <w:t xml:space="preserve"> решения задач;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контролировать и оценивать процесс и результат деятельности;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моделировать, т.е. выделять и обобщенно фиксировать группы существенных признаков объектов с целью решения конкретных задач.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подведение под понятие на основе распознавания объектов, выделения существенных признаков;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синтез;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сравнение;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классификация по заданным критериям;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установление аналогий; </w:t>
      </w:r>
    </w:p>
    <w:p w:rsidR="0044021B" w:rsidRPr="00B46493" w:rsidRDefault="0044021B" w:rsidP="0044021B">
      <w:pPr>
        <w:pStyle w:val="Default"/>
        <w:jc w:val="both"/>
      </w:pPr>
      <w:r w:rsidRPr="00B46493">
        <w:t xml:space="preserve"> построение рассуждения. </w:t>
      </w:r>
    </w:p>
    <w:p w:rsidR="0044021B" w:rsidRPr="00B46493" w:rsidRDefault="0044021B" w:rsidP="0044021B">
      <w:pPr>
        <w:pStyle w:val="Default"/>
        <w:jc w:val="both"/>
      </w:pPr>
    </w:p>
    <w:p w:rsidR="0044021B" w:rsidRPr="00B46493" w:rsidRDefault="0044021B" w:rsidP="0044021B">
      <w:pPr>
        <w:pStyle w:val="Default"/>
        <w:jc w:val="both"/>
      </w:pPr>
      <w:r w:rsidRPr="00B46493">
        <w:rPr>
          <w:b/>
          <w:bCs/>
        </w:rPr>
        <w:t xml:space="preserve">Регулятивные </w:t>
      </w:r>
    </w:p>
    <w:p w:rsidR="0044021B" w:rsidRPr="00B46493" w:rsidRDefault="0044021B" w:rsidP="0044021B">
      <w:pPr>
        <w:pStyle w:val="Default"/>
        <w:spacing w:after="44"/>
        <w:jc w:val="both"/>
      </w:pPr>
      <w:r w:rsidRPr="00B46493">
        <w:t xml:space="preserve"> начальные навыки умения формулировать и удерживать учебную задачу; </w:t>
      </w:r>
    </w:p>
    <w:p w:rsidR="0044021B" w:rsidRPr="00B46493" w:rsidRDefault="0044021B" w:rsidP="0044021B">
      <w:pPr>
        <w:pStyle w:val="Default"/>
        <w:spacing w:after="44"/>
        <w:jc w:val="both"/>
      </w:pPr>
      <w:r w:rsidRPr="00B46493">
        <w:t xml:space="preserve"> преобразовывать практическую задачу в познавательную; </w:t>
      </w:r>
    </w:p>
    <w:p w:rsidR="0044021B" w:rsidRPr="00B46493" w:rsidRDefault="0044021B" w:rsidP="0044021B">
      <w:pPr>
        <w:pStyle w:val="Default"/>
        <w:spacing w:after="44"/>
        <w:jc w:val="both"/>
      </w:pPr>
      <w:r w:rsidRPr="00B46493">
        <w:t xml:space="preserve"> ставить новые учебные задачи в сотрудничестве с учителем; </w:t>
      </w:r>
    </w:p>
    <w:p w:rsidR="0044021B" w:rsidRPr="00B46493" w:rsidRDefault="0044021B" w:rsidP="0044021B">
      <w:pPr>
        <w:pStyle w:val="Default"/>
        <w:spacing w:after="44"/>
        <w:jc w:val="both"/>
      </w:pPr>
      <w:r w:rsidRPr="00B46493">
        <w:t xml:space="preserve"> выбирать действия в соответствии с поставленной задачей и условиями </w:t>
      </w:r>
      <w:proofErr w:type="spellStart"/>
      <w:r w:rsidRPr="00B46493">
        <w:t>еѐ</w:t>
      </w:r>
      <w:proofErr w:type="spellEnd"/>
      <w:r w:rsidRPr="00B46493">
        <w:t xml:space="preserve"> реализации; </w:t>
      </w:r>
    </w:p>
    <w:p w:rsidR="0044021B" w:rsidRPr="00B46493" w:rsidRDefault="0044021B" w:rsidP="0044021B">
      <w:pPr>
        <w:pStyle w:val="Default"/>
        <w:spacing w:after="44"/>
        <w:jc w:val="both"/>
      </w:pPr>
      <w:r w:rsidRPr="00B46493">
        <w:t xml:space="preserve"> умение выполнять учебные действия в устной форме; </w:t>
      </w:r>
    </w:p>
    <w:p w:rsidR="0044021B" w:rsidRPr="00B46493" w:rsidRDefault="0044021B" w:rsidP="0044021B">
      <w:pPr>
        <w:pStyle w:val="Default"/>
        <w:jc w:val="both"/>
      </w:pPr>
      <w:r w:rsidRPr="00B46493">
        <w:t xml:space="preserve"> использовать речь для регуляции своего действия; </w:t>
      </w:r>
    </w:p>
    <w:p w:rsidR="0044021B" w:rsidRPr="00B46493" w:rsidRDefault="0044021B" w:rsidP="0044021B">
      <w:pPr>
        <w:pStyle w:val="Default"/>
        <w:jc w:val="both"/>
      </w:pP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сличать способ действия и его результат с заданным эталоном с целью обнаружения отклонений и отличий от эталона;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адекватно воспринимать предложения учителей, товарищей, родителей и других людей по исправлению допущенных ошибок; </w:t>
      </w:r>
    </w:p>
    <w:p w:rsidR="0044021B" w:rsidRPr="00B46493" w:rsidRDefault="0044021B" w:rsidP="0044021B">
      <w:pPr>
        <w:pStyle w:val="Default"/>
        <w:jc w:val="both"/>
      </w:pPr>
      <w:r w:rsidRPr="00B46493">
        <w:t xml:space="preserve"> выделять и формулировать то, что уже усвоено и что еще нужно усвоить, определять качество и уровня усвоения; </w:t>
      </w:r>
    </w:p>
    <w:p w:rsidR="0044021B" w:rsidRPr="00B46493" w:rsidRDefault="0044021B" w:rsidP="0044021B">
      <w:pPr>
        <w:pStyle w:val="Default"/>
        <w:jc w:val="both"/>
      </w:pPr>
    </w:p>
    <w:p w:rsidR="0044021B" w:rsidRPr="00B46493" w:rsidRDefault="0044021B" w:rsidP="0044021B">
      <w:pPr>
        <w:pStyle w:val="Default"/>
        <w:jc w:val="both"/>
      </w:pPr>
      <w:r w:rsidRPr="00B46493">
        <w:rPr>
          <w:b/>
          <w:bCs/>
        </w:rPr>
        <w:t xml:space="preserve">Коммуникативные </w:t>
      </w:r>
    </w:p>
    <w:p w:rsidR="0044021B" w:rsidRPr="00B46493" w:rsidRDefault="0044021B" w:rsidP="0044021B">
      <w:pPr>
        <w:pStyle w:val="Default"/>
        <w:jc w:val="both"/>
      </w:pPr>
      <w:r w:rsidRPr="00B46493">
        <w:rPr>
          <w:b/>
          <w:bCs/>
        </w:rPr>
        <w:t xml:space="preserve">В процессе обучения дети учатся: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lastRenderedPageBreak/>
        <w:t xml:space="preserve"> работать в группе, учитывать мнения партнеров, отличные от собственных;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ставить вопросы;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обращаться за помощью;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формулировать свои затруднения;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предлагать помощь и сотрудничество;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слушать собеседника;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договариваться и приходить к общему решению; </w:t>
      </w:r>
    </w:p>
    <w:p w:rsidR="0044021B" w:rsidRPr="00B46493" w:rsidRDefault="0044021B" w:rsidP="0044021B">
      <w:pPr>
        <w:pStyle w:val="Default"/>
        <w:spacing w:after="49"/>
        <w:jc w:val="both"/>
      </w:pPr>
      <w:r w:rsidRPr="00B46493">
        <w:t xml:space="preserve"> осуществлять взаимный контроль; </w:t>
      </w:r>
    </w:p>
    <w:p w:rsidR="0044021B" w:rsidRPr="00B46493" w:rsidRDefault="0044021B" w:rsidP="0044021B">
      <w:pPr>
        <w:pStyle w:val="Default"/>
        <w:jc w:val="both"/>
      </w:pPr>
      <w:r w:rsidRPr="00B46493">
        <w:t xml:space="preserve"> адекватно оценивать собственное поведение и поведение окружающих. </w:t>
      </w:r>
    </w:p>
    <w:p w:rsidR="00DC7265" w:rsidRDefault="00DC7265"/>
    <w:sectPr w:rsidR="00DC7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F1EEC"/>
    <w:multiLevelType w:val="hybridMultilevel"/>
    <w:tmpl w:val="D7BCD744"/>
    <w:lvl w:ilvl="0" w:tplc="D68692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293D96"/>
    <w:multiLevelType w:val="hybridMultilevel"/>
    <w:tmpl w:val="B192A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F35027"/>
    <w:multiLevelType w:val="hybridMultilevel"/>
    <w:tmpl w:val="486CE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21B"/>
    <w:rsid w:val="0044021B"/>
    <w:rsid w:val="00DC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A0254E-CCE4-4404-8091-0346E2110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21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402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440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2026-09-29T18:19:00Z</dcterms:created>
  <dcterms:modified xsi:type="dcterms:W3CDTF">2026-09-29T18:22:00Z</dcterms:modified>
</cp:coreProperties>
</file>