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5C6" w:rsidRPr="007C2BC8" w:rsidRDefault="005415C6" w:rsidP="005415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 к рабочей программе по внеурочной деятельности «Функциональная грамотность»</w:t>
      </w:r>
    </w:p>
    <w:p w:rsidR="005415C6" w:rsidRPr="007C2BC8" w:rsidRDefault="005415C6" w:rsidP="005415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15C6" w:rsidRPr="007C2BC8" w:rsidRDefault="005415C6" w:rsidP="005415C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2BC8">
        <w:rPr>
          <w:rFonts w:ascii="Times New Roman" w:hAnsi="Times New Roman" w:cs="Times New Roman"/>
          <w:sz w:val="28"/>
          <w:szCs w:val="28"/>
        </w:rPr>
        <w:t xml:space="preserve">Рабочая программа внеурочной деятельности </w:t>
      </w:r>
      <w:r w:rsidRPr="007C2BC8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функциональной (математической)</w:t>
      </w:r>
      <w:r w:rsidRPr="007C2BC8">
        <w:rPr>
          <w:rFonts w:ascii="Times New Roman" w:hAnsi="Times New Roman" w:cs="Times New Roman"/>
          <w:bCs/>
          <w:sz w:val="28"/>
          <w:szCs w:val="28"/>
        </w:rPr>
        <w:t xml:space="preserve"> грамотности для 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7C2BC8">
        <w:rPr>
          <w:rFonts w:ascii="Times New Roman" w:hAnsi="Times New Roman" w:cs="Times New Roman"/>
          <w:bCs/>
          <w:sz w:val="28"/>
          <w:szCs w:val="28"/>
        </w:rPr>
        <w:t xml:space="preserve"> класса </w:t>
      </w:r>
      <w:r w:rsidRPr="007C2B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7C2BC8">
        <w:rPr>
          <w:rFonts w:ascii="Times New Roman" w:hAnsi="Times New Roman" w:cs="Times New Roman"/>
          <w:color w:val="000000"/>
          <w:sz w:val="28"/>
          <w:szCs w:val="28"/>
        </w:rPr>
        <w:t>азработана на основе нормативных документов:</w:t>
      </w:r>
    </w:p>
    <w:p w:rsidR="005415C6" w:rsidRPr="00F55D10" w:rsidRDefault="005415C6" w:rsidP="005415C6">
      <w:pPr>
        <w:pStyle w:val="1"/>
        <w:numPr>
          <w:ilvl w:val="0"/>
          <w:numId w:val="8"/>
        </w:numPr>
        <w:ind w:left="0" w:firstLine="357"/>
        <w:jc w:val="both"/>
      </w:pPr>
      <w:r w:rsidRPr="00F55D10">
        <w:t xml:space="preserve">Федерального закона от 29.12.2012 № 273-ФЗ «Об образовании в Российской Федерации». </w:t>
      </w:r>
    </w:p>
    <w:p w:rsidR="005415C6" w:rsidRPr="00F55D10" w:rsidRDefault="005415C6" w:rsidP="005415C6">
      <w:pPr>
        <w:pStyle w:val="1"/>
        <w:numPr>
          <w:ilvl w:val="0"/>
          <w:numId w:val="8"/>
        </w:numPr>
        <w:ind w:left="0" w:firstLine="357"/>
        <w:jc w:val="both"/>
      </w:pPr>
      <w:r w:rsidRPr="00F55D10">
        <w:t>Федеральных государственных образовательных стандартов основного общего образования, утвержденных приказом Министерства образования и науки Российской Федерации от 17.12.2010 № 1897 (</w:t>
      </w:r>
      <w:proofErr w:type="gramStart"/>
      <w:r w:rsidRPr="00F55D10">
        <w:t>далее  ФГОС</w:t>
      </w:r>
      <w:proofErr w:type="gramEnd"/>
      <w:r w:rsidRPr="00F55D10">
        <w:t xml:space="preserve"> ООО) Федерального закона от 29.12.2012 № 273-ФЗ «Об образовании в Российской Федерации». </w:t>
      </w:r>
    </w:p>
    <w:p w:rsidR="005415C6" w:rsidRPr="00F55D10" w:rsidRDefault="005415C6" w:rsidP="005415C6">
      <w:pPr>
        <w:pStyle w:val="1"/>
        <w:numPr>
          <w:ilvl w:val="0"/>
          <w:numId w:val="8"/>
        </w:numPr>
        <w:ind w:left="0" w:firstLine="357"/>
        <w:jc w:val="both"/>
      </w:pPr>
      <w:r w:rsidRPr="00F55D10">
        <w:t xml:space="preserve">Приказа Минобразования РФ от 09 марта 2004 г.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 </w:t>
      </w:r>
    </w:p>
    <w:p w:rsidR="005415C6" w:rsidRPr="00F55D10" w:rsidRDefault="005415C6" w:rsidP="005415C6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5D10">
        <w:rPr>
          <w:rFonts w:ascii="Times New Roman" w:hAnsi="Times New Roman" w:cs="Times New Roman"/>
          <w:sz w:val="28"/>
          <w:szCs w:val="28"/>
        </w:rPr>
        <w:t>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утвержденного приказом Министерства образования и науки Российской Федерации от 30.08.2013 № 1015;</w:t>
      </w:r>
    </w:p>
    <w:p w:rsidR="005415C6" w:rsidRPr="00F55D10" w:rsidRDefault="005415C6" w:rsidP="005415C6">
      <w:pPr>
        <w:pStyle w:val="1"/>
        <w:numPr>
          <w:ilvl w:val="0"/>
          <w:numId w:val="8"/>
        </w:numPr>
        <w:ind w:left="0" w:firstLine="357"/>
        <w:jc w:val="both"/>
      </w:pPr>
      <w:r w:rsidRPr="00F55D10">
        <w:t xml:space="preserve">Постановления Правительства РФ от 29 декабря 2010 года № 189 «Об утверждении СанПиН 2.4.2.2821-10 «Санитарно-эпидемиологические требования к условиям и организации обучения в общеобразовательных учреждениях». </w:t>
      </w:r>
    </w:p>
    <w:p w:rsidR="005415C6" w:rsidRPr="00F55D10" w:rsidRDefault="005415C6" w:rsidP="005415C6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5D10">
        <w:rPr>
          <w:rFonts w:ascii="Times New Roman" w:hAnsi="Times New Roman" w:cs="Times New Roman"/>
          <w:sz w:val="28"/>
          <w:szCs w:val="28"/>
        </w:rPr>
        <w:t>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утвержденного приказом Министерства просвещения Российской Федерации от 28.12.2018 № 345;</w:t>
      </w:r>
    </w:p>
    <w:p w:rsidR="005415C6" w:rsidRPr="00F55D10" w:rsidRDefault="005415C6" w:rsidP="005415C6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5D10">
        <w:rPr>
          <w:rFonts w:ascii="Times New Roman" w:hAnsi="Times New Roman" w:cs="Times New Roman"/>
          <w:sz w:val="28"/>
          <w:szCs w:val="28"/>
        </w:rPr>
        <w:t>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утвержденного приказом Министерства образования и науки Российской Федерации от 09.06.2016 № 699;</w:t>
      </w:r>
    </w:p>
    <w:p w:rsidR="005415C6" w:rsidRPr="00F55D10" w:rsidRDefault="005415C6" w:rsidP="005415C6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5D10">
        <w:rPr>
          <w:rFonts w:ascii="Times New Roman" w:hAnsi="Times New Roman" w:cs="Times New Roman"/>
          <w:sz w:val="28"/>
          <w:szCs w:val="28"/>
        </w:rPr>
        <w:t>Устава ФГКОУ «Санкт-Петербургский кадетский корпус Следственного комитета Российской Федерации», утвержденного приказом Председателя Следственного комитета Российской Федерации от 06.04.2020 № 31.</w:t>
      </w:r>
    </w:p>
    <w:p w:rsidR="005415C6" w:rsidRPr="00F55D10" w:rsidRDefault="005415C6" w:rsidP="005415C6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5D10">
        <w:rPr>
          <w:rFonts w:ascii="Times New Roman" w:hAnsi="Times New Roman" w:cs="Times New Roman"/>
          <w:sz w:val="28"/>
          <w:szCs w:val="28"/>
        </w:rPr>
        <w:t>Основной образовательной программы основного общего образования, рассмотренной и обсужденной на заседании Педагогического совета Кадетского корпуса от 28.08.2020 и утвержденной приказом директора Кадетского корпуса от 28.08.2020;</w:t>
      </w:r>
    </w:p>
    <w:p w:rsidR="005415C6" w:rsidRPr="00F55D10" w:rsidRDefault="005415C6" w:rsidP="005415C6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5D10">
        <w:rPr>
          <w:rFonts w:ascii="Times New Roman" w:hAnsi="Times New Roman" w:cs="Times New Roman"/>
          <w:sz w:val="28"/>
          <w:szCs w:val="28"/>
        </w:rPr>
        <w:lastRenderedPageBreak/>
        <w:t>Учебного плана Кадетского корпуса на 2020 – 2021 учебный год, рассмотренного и обсужденного на заседании Педагогического совета Кадетского корпуса от 28.08.2020 и утвержденного приказом директора Кадетского корпуса от 28.08.2020.</w:t>
      </w:r>
    </w:p>
    <w:p w:rsidR="005415C6" w:rsidRPr="007C2BC8" w:rsidRDefault="005415C6" w:rsidP="005415C6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C2BC8">
        <w:rPr>
          <w:rFonts w:ascii="Times New Roman" w:eastAsia="Times New Roman" w:hAnsi="Times New Roman" w:cs="Times New Roman"/>
          <w:sz w:val="28"/>
          <w:szCs w:val="28"/>
        </w:rPr>
        <w:t>Программа нацелена на развитие способности человека формулировать, применять и интерпретировать математику в разнообразных контекстах. Эта способность включает математические рассуждения, использование математических понятий, процедур, фактов и инструментов, чтобы описать, объяснить и предсказать явления. Она помогает людям понять роль математики в мире, высказывать хорошо обоснованные суждения и принимать решения, которые необходимы конструктивному, активному и размышляющему гражданину.</w:t>
      </w:r>
    </w:p>
    <w:p w:rsidR="005415C6" w:rsidRPr="007C2BC8" w:rsidRDefault="005415C6" w:rsidP="005415C6">
      <w:pPr>
        <w:pStyle w:val="c24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:rsidR="005415C6" w:rsidRPr="007C2BC8" w:rsidRDefault="005415C6" w:rsidP="005415C6">
      <w:pPr>
        <w:spacing w:after="0"/>
        <w:jc w:val="both"/>
        <w:rPr>
          <w:color w:val="000000"/>
          <w:sz w:val="28"/>
          <w:szCs w:val="28"/>
        </w:rPr>
      </w:pPr>
      <w:r w:rsidRPr="007C2BC8">
        <w:rPr>
          <w:b/>
          <w:bCs/>
          <w:color w:val="000000"/>
          <w:sz w:val="28"/>
          <w:szCs w:val="28"/>
        </w:rPr>
        <w:t>Цель</w:t>
      </w:r>
      <w:r>
        <w:rPr>
          <w:b/>
          <w:bCs/>
          <w:color w:val="000000"/>
          <w:sz w:val="28"/>
          <w:szCs w:val="28"/>
        </w:rPr>
        <w:t>ю</w:t>
      </w:r>
      <w:r w:rsidRPr="007C2BC8">
        <w:rPr>
          <w:rStyle w:val="apple-converted-space"/>
          <w:b/>
          <w:bCs/>
          <w:color w:val="000000"/>
          <w:sz w:val="28"/>
          <w:szCs w:val="28"/>
        </w:rPr>
        <w:t> </w:t>
      </w:r>
      <w:r w:rsidRPr="007C2BC8">
        <w:rPr>
          <w:b/>
          <w:bCs/>
          <w:color w:val="000000"/>
          <w:sz w:val="28"/>
          <w:szCs w:val="28"/>
        </w:rPr>
        <w:t>программы</w:t>
      </w:r>
      <w:r w:rsidRPr="007C2BC8">
        <w:rPr>
          <w:color w:val="000000"/>
          <w:sz w:val="28"/>
          <w:szCs w:val="28"/>
        </w:rPr>
        <w:t>:</w:t>
      </w:r>
    </w:p>
    <w:p w:rsidR="005415C6" w:rsidRPr="007C2BC8" w:rsidRDefault="005415C6" w:rsidP="005415C6">
      <w:pPr>
        <w:spacing w:after="0"/>
        <w:jc w:val="both"/>
        <w:rPr>
          <w:sz w:val="28"/>
          <w:szCs w:val="28"/>
        </w:rPr>
      </w:pPr>
      <w:r w:rsidRPr="007C2BC8">
        <w:rPr>
          <w:sz w:val="28"/>
          <w:szCs w:val="28"/>
        </w:rPr>
        <w:t xml:space="preserve">является развитие </w:t>
      </w:r>
      <w:r>
        <w:rPr>
          <w:sz w:val="28"/>
          <w:szCs w:val="28"/>
        </w:rPr>
        <w:t>функциональной (</w:t>
      </w:r>
      <w:r w:rsidRPr="007C2BC8">
        <w:rPr>
          <w:sz w:val="28"/>
          <w:szCs w:val="28"/>
        </w:rPr>
        <w:t>математической</w:t>
      </w:r>
      <w:r>
        <w:rPr>
          <w:sz w:val="28"/>
          <w:szCs w:val="28"/>
        </w:rPr>
        <w:t>)</w:t>
      </w:r>
      <w:r w:rsidRPr="007C2BC8">
        <w:rPr>
          <w:sz w:val="28"/>
          <w:szCs w:val="28"/>
        </w:rPr>
        <w:t xml:space="preserve"> грамотности учащихся </w:t>
      </w:r>
      <w:r>
        <w:rPr>
          <w:sz w:val="28"/>
          <w:szCs w:val="28"/>
        </w:rPr>
        <w:t>9</w:t>
      </w:r>
      <w:r w:rsidRPr="007C2BC8">
        <w:rPr>
          <w:sz w:val="28"/>
          <w:szCs w:val="28"/>
        </w:rPr>
        <w:t xml:space="preserve"> классов как индикатора качества и эффективности образования, равенства доступа к образованию.</w:t>
      </w:r>
    </w:p>
    <w:p w:rsidR="005415C6" w:rsidRPr="007C2BC8" w:rsidRDefault="005415C6" w:rsidP="005415C6">
      <w:pPr>
        <w:spacing w:after="0"/>
        <w:jc w:val="both"/>
        <w:rPr>
          <w:sz w:val="28"/>
          <w:szCs w:val="28"/>
        </w:rPr>
      </w:pPr>
    </w:p>
    <w:p w:rsidR="005415C6" w:rsidRPr="007C2BC8" w:rsidRDefault="005415C6" w:rsidP="005415C6">
      <w:pPr>
        <w:pStyle w:val="Default"/>
        <w:jc w:val="both"/>
        <w:rPr>
          <w:b/>
          <w:bCs/>
          <w:sz w:val="28"/>
          <w:szCs w:val="28"/>
        </w:rPr>
      </w:pPr>
      <w:r w:rsidRPr="007C2BC8">
        <w:rPr>
          <w:b/>
          <w:bCs/>
          <w:sz w:val="28"/>
          <w:szCs w:val="28"/>
        </w:rPr>
        <w:t>Основные задачи программы:</w:t>
      </w:r>
    </w:p>
    <w:p w:rsidR="005415C6" w:rsidRPr="007C2BC8" w:rsidRDefault="005415C6" w:rsidP="005415C6">
      <w:pPr>
        <w:numPr>
          <w:ilvl w:val="0"/>
          <w:numId w:val="7"/>
        </w:numPr>
        <w:shd w:val="clear" w:color="auto" w:fill="FFFFFF"/>
        <w:spacing w:after="0" w:line="240" w:lineRule="auto"/>
        <w:ind w:left="0" w:right="-437" w:firstLine="709"/>
        <w:jc w:val="both"/>
        <w:textAlignment w:val="baseline"/>
        <w:rPr>
          <w:rFonts w:ascii="Times New Roman" w:hAnsi="Times New Roman" w:cs="Times New Roman"/>
          <w:color w:val="222222"/>
          <w:sz w:val="28"/>
          <w:szCs w:val="28"/>
        </w:rPr>
      </w:pPr>
      <w:r w:rsidRPr="007C2BC8">
        <w:rPr>
          <w:rFonts w:ascii="Times New Roman" w:hAnsi="Times New Roman" w:cs="Times New Roman"/>
          <w:color w:val="222222"/>
          <w:sz w:val="28"/>
          <w:szCs w:val="28"/>
        </w:rPr>
        <w:t xml:space="preserve">расширить представление учащихся о практической значимости математических знаний, о сферах применения математики в естественных науках, в области гуманитарной деятельности, искусстве, производстве, быту; сформировать навыки перевода прикладных задач на язык </w:t>
      </w:r>
      <w:proofErr w:type="gramStart"/>
      <w:r w:rsidRPr="007C2BC8">
        <w:rPr>
          <w:rFonts w:ascii="Times New Roman" w:hAnsi="Times New Roman" w:cs="Times New Roman"/>
          <w:color w:val="222222"/>
          <w:sz w:val="28"/>
          <w:szCs w:val="28"/>
        </w:rPr>
        <w:t>математики,  сформировать</w:t>
      </w:r>
      <w:proofErr w:type="gramEnd"/>
      <w:r w:rsidRPr="007C2BC8">
        <w:rPr>
          <w:rFonts w:ascii="Times New Roman" w:hAnsi="Times New Roman" w:cs="Times New Roman"/>
          <w:color w:val="222222"/>
          <w:sz w:val="28"/>
          <w:szCs w:val="28"/>
        </w:rPr>
        <w:t xml:space="preserve"> устойчивый интерес к математике, как к области знаний;</w:t>
      </w:r>
    </w:p>
    <w:p w:rsidR="005415C6" w:rsidRPr="007C2BC8" w:rsidRDefault="005415C6" w:rsidP="005415C6">
      <w:pPr>
        <w:numPr>
          <w:ilvl w:val="0"/>
          <w:numId w:val="7"/>
        </w:numPr>
        <w:shd w:val="clear" w:color="auto" w:fill="FFFFFF"/>
        <w:spacing w:after="0" w:line="240" w:lineRule="auto"/>
        <w:ind w:left="0" w:right="-437" w:firstLine="709"/>
        <w:jc w:val="both"/>
        <w:textAlignment w:val="baseline"/>
        <w:rPr>
          <w:rFonts w:ascii="Times New Roman" w:hAnsi="Times New Roman" w:cs="Times New Roman"/>
          <w:color w:val="222222"/>
          <w:sz w:val="28"/>
          <w:szCs w:val="28"/>
        </w:rPr>
      </w:pPr>
      <w:r w:rsidRPr="007C2BC8">
        <w:rPr>
          <w:rFonts w:ascii="Times New Roman" w:hAnsi="Times New Roman" w:cs="Times New Roman"/>
          <w:color w:val="222222"/>
          <w:sz w:val="28"/>
          <w:szCs w:val="28"/>
        </w:rPr>
        <w:t xml:space="preserve">сформировать представление о математике, как о части общечеловеческой культуры; способствовать пониманию ее значимости для общественного прогресса; убедить в необходимости владения конкретными математическими знаниями и способами выполнения математических преобразований для </w:t>
      </w:r>
      <w:proofErr w:type="gramStart"/>
      <w:r w:rsidRPr="007C2BC8">
        <w:rPr>
          <w:rFonts w:ascii="Times New Roman" w:hAnsi="Times New Roman" w:cs="Times New Roman"/>
          <w:color w:val="222222"/>
          <w:sz w:val="28"/>
          <w:szCs w:val="28"/>
        </w:rPr>
        <w:t>использования  в</w:t>
      </w:r>
      <w:proofErr w:type="gramEnd"/>
      <w:r w:rsidRPr="007C2BC8">
        <w:rPr>
          <w:rFonts w:ascii="Times New Roman" w:hAnsi="Times New Roman" w:cs="Times New Roman"/>
          <w:color w:val="222222"/>
          <w:sz w:val="28"/>
          <w:szCs w:val="28"/>
        </w:rPr>
        <w:t xml:space="preserve"> практической деятельности; обеспечить возможность погружения в различные виды деятельности взрослого человека, ориентировать на профессии, связанные с математикой;</w:t>
      </w:r>
    </w:p>
    <w:p w:rsidR="005415C6" w:rsidRPr="007C2BC8" w:rsidRDefault="005415C6" w:rsidP="005415C6">
      <w:pPr>
        <w:numPr>
          <w:ilvl w:val="0"/>
          <w:numId w:val="7"/>
        </w:numPr>
        <w:shd w:val="clear" w:color="auto" w:fill="FFFFFF"/>
        <w:spacing w:after="0" w:line="240" w:lineRule="auto"/>
        <w:ind w:left="0" w:right="-437" w:firstLine="709"/>
        <w:jc w:val="both"/>
        <w:textAlignment w:val="baseline"/>
        <w:rPr>
          <w:rFonts w:ascii="Times New Roman" w:hAnsi="Times New Roman" w:cs="Times New Roman"/>
          <w:color w:val="222222"/>
          <w:sz w:val="28"/>
          <w:szCs w:val="28"/>
        </w:rPr>
      </w:pPr>
      <w:r w:rsidRPr="007C2BC8">
        <w:rPr>
          <w:rFonts w:ascii="Times New Roman" w:hAnsi="Times New Roman" w:cs="Times New Roman"/>
          <w:color w:val="222222"/>
          <w:sz w:val="28"/>
          <w:szCs w:val="28"/>
        </w:rPr>
        <w:t>развивать логическое мышление, творческие способности обучающихся, навыки монологической речи, умения устанавливать причинно-следственные связи, навыки конструктивного решения практических задач, моделирования ситуаций реальных процессов, навыки проектной и практической деятельности с реальными объектами;</w:t>
      </w:r>
    </w:p>
    <w:p w:rsidR="005415C6" w:rsidRPr="007C2BC8" w:rsidRDefault="005415C6" w:rsidP="005415C6">
      <w:pPr>
        <w:numPr>
          <w:ilvl w:val="0"/>
          <w:numId w:val="6"/>
        </w:numPr>
        <w:spacing w:after="0" w:line="240" w:lineRule="auto"/>
        <w:ind w:firstLine="709"/>
        <w:rPr>
          <w:rFonts w:ascii="Times New Roman" w:eastAsia="Symbol" w:hAnsi="Times New Roman" w:cs="Times New Roman"/>
          <w:sz w:val="28"/>
          <w:szCs w:val="28"/>
        </w:rPr>
      </w:pPr>
      <w:r w:rsidRPr="007C2BC8">
        <w:rPr>
          <w:rFonts w:ascii="Times New Roman" w:eastAsia="Times New Roman" w:hAnsi="Times New Roman" w:cs="Times New Roman"/>
          <w:sz w:val="28"/>
          <w:szCs w:val="28"/>
        </w:rPr>
        <w:t>умение выполнять основные арифметические действия;</w:t>
      </w:r>
    </w:p>
    <w:p w:rsidR="005415C6" w:rsidRPr="007C2BC8" w:rsidRDefault="005415C6" w:rsidP="005415C6">
      <w:pPr>
        <w:spacing w:after="0" w:line="240" w:lineRule="auto"/>
        <w:ind w:firstLine="709"/>
        <w:rPr>
          <w:rFonts w:ascii="Times New Roman" w:eastAsia="Symbol" w:hAnsi="Times New Roman" w:cs="Times New Roman"/>
          <w:sz w:val="28"/>
          <w:szCs w:val="28"/>
        </w:rPr>
      </w:pPr>
    </w:p>
    <w:p w:rsidR="005415C6" w:rsidRPr="007C2BC8" w:rsidRDefault="005415C6" w:rsidP="005415C6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7C2BC8">
        <w:rPr>
          <w:rFonts w:ascii="Times New Roman" w:eastAsia="Times New Roman" w:hAnsi="Times New Roman" w:cs="Times New Roman"/>
          <w:sz w:val="28"/>
          <w:szCs w:val="28"/>
        </w:rPr>
        <w:lastRenderedPageBreak/>
        <w:t>находить и извлекать нужную информацию из текстов, схем, рисунков, таблиц, диаграмм, представленных как на бумажных, так и электронных носителях;</w:t>
      </w:r>
    </w:p>
    <w:p w:rsidR="005415C6" w:rsidRPr="007C2BC8" w:rsidRDefault="005415C6" w:rsidP="005415C6">
      <w:pPr>
        <w:numPr>
          <w:ilvl w:val="0"/>
          <w:numId w:val="6"/>
        </w:numPr>
        <w:spacing w:after="0" w:line="240" w:lineRule="auto"/>
        <w:ind w:firstLine="709"/>
        <w:rPr>
          <w:rFonts w:ascii="Times New Roman" w:eastAsia="Symbol" w:hAnsi="Times New Roman" w:cs="Times New Roman"/>
          <w:sz w:val="28"/>
          <w:szCs w:val="28"/>
        </w:rPr>
      </w:pPr>
      <w:r w:rsidRPr="007C2BC8">
        <w:rPr>
          <w:rFonts w:ascii="Times New Roman" w:eastAsia="Times New Roman" w:hAnsi="Times New Roman" w:cs="Times New Roman"/>
          <w:sz w:val="28"/>
          <w:szCs w:val="28"/>
        </w:rPr>
        <w:t>анализировать и обобщать (интегрировать) информацию в разном контексте;</w:t>
      </w:r>
    </w:p>
    <w:p w:rsidR="005415C6" w:rsidRPr="007C2BC8" w:rsidRDefault="005415C6" w:rsidP="005415C6">
      <w:pPr>
        <w:numPr>
          <w:ilvl w:val="0"/>
          <w:numId w:val="6"/>
        </w:numPr>
        <w:spacing w:after="0" w:line="240" w:lineRule="auto"/>
        <w:ind w:firstLine="709"/>
        <w:rPr>
          <w:rFonts w:ascii="Times New Roman" w:eastAsia="Symbol" w:hAnsi="Times New Roman" w:cs="Times New Roman"/>
          <w:sz w:val="28"/>
          <w:szCs w:val="28"/>
        </w:rPr>
      </w:pPr>
      <w:r w:rsidRPr="007C2BC8">
        <w:rPr>
          <w:rFonts w:ascii="Times New Roman" w:eastAsia="Times New Roman" w:hAnsi="Times New Roman" w:cs="Times New Roman"/>
          <w:sz w:val="28"/>
          <w:szCs w:val="28"/>
        </w:rPr>
        <w:t>овладеть универсальными способами анализа информации и ее интеграции в единое целое;</w:t>
      </w:r>
    </w:p>
    <w:p w:rsidR="005415C6" w:rsidRPr="007C2BC8" w:rsidRDefault="005415C6" w:rsidP="005415C6">
      <w:pPr>
        <w:numPr>
          <w:ilvl w:val="0"/>
          <w:numId w:val="6"/>
        </w:numPr>
        <w:spacing w:after="0" w:line="240" w:lineRule="auto"/>
        <w:ind w:firstLine="709"/>
        <w:rPr>
          <w:rFonts w:ascii="Times New Roman" w:eastAsia="Symbol" w:hAnsi="Times New Roman" w:cs="Times New Roman"/>
          <w:sz w:val="28"/>
          <w:szCs w:val="28"/>
        </w:rPr>
      </w:pPr>
      <w:r w:rsidRPr="007C2BC8">
        <w:rPr>
          <w:rFonts w:ascii="Times New Roman" w:eastAsia="Times New Roman" w:hAnsi="Times New Roman" w:cs="Times New Roman"/>
          <w:sz w:val="28"/>
          <w:szCs w:val="28"/>
        </w:rPr>
        <w:t>развитие умений применять изученные понятия, результаты, методы для решения практических задач.</w:t>
      </w:r>
    </w:p>
    <w:p w:rsidR="005415C6" w:rsidRPr="007C2BC8" w:rsidRDefault="005415C6" w:rsidP="005415C6">
      <w:pPr>
        <w:shd w:val="clear" w:color="auto" w:fill="FFFFFF"/>
        <w:spacing w:after="0" w:line="240" w:lineRule="auto"/>
        <w:ind w:right="-437"/>
        <w:jc w:val="both"/>
        <w:textAlignment w:val="baseline"/>
        <w:rPr>
          <w:rFonts w:ascii="Times New Roman" w:hAnsi="Times New Roman" w:cs="Times New Roman"/>
          <w:color w:val="222222"/>
          <w:sz w:val="28"/>
          <w:szCs w:val="28"/>
        </w:rPr>
      </w:pPr>
    </w:p>
    <w:p w:rsidR="005415C6" w:rsidRPr="007C2BC8" w:rsidRDefault="005415C6" w:rsidP="005415C6">
      <w:pPr>
        <w:spacing w:after="0"/>
        <w:jc w:val="center"/>
        <w:rPr>
          <w:b/>
          <w:sz w:val="28"/>
          <w:szCs w:val="28"/>
        </w:rPr>
      </w:pPr>
      <w:r w:rsidRPr="007C2BC8">
        <w:rPr>
          <w:b/>
          <w:sz w:val="28"/>
          <w:szCs w:val="28"/>
        </w:rPr>
        <w:t>Место внеурочной деятельности в учебном плане</w:t>
      </w:r>
    </w:p>
    <w:p w:rsidR="005415C6" w:rsidRDefault="005415C6" w:rsidP="005415C6">
      <w:pPr>
        <w:pStyle w:val="1"/>
        <w:ind w:firstLine="709"/>
        <w:jc w:val="both"/>
      </w:pPr>
      <w:r w:rsidRPr="006A565D">
        <w:t xml:space="preserve">Рабочая программа составлена в соответствии </w:t>
      </w:r>
      <w:r w:rsidRPr="00221711">
        <w:t>с ФГОС ООО и учебным планом.</w:t>
      </w:r>
    </w:p>
    <w:p w:rsidR="005415C6" w:rsidRDefault="005415C6" w:rsidP="005415C6">
      <w:pPr>
        <w:pStyle w:val="1"/>
        <w:ind w:firstLine="709"/>
        <w:jc w:val="both"/>
      </w:pPr>
      <w:r>
        <w:t>Итого: 17 часов в год.</w:t>
      </w:r>
    </w:p>
    <w:p w:rsidR="005415C6" w:rsidRPr="007C2BC8" w:rsidRDefault="005415C6" w:rsidP="005415C6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</w:p>
    <w:p w:rsidR="005415C6" w:rsidRDefault="005415C6" w:rsidP="005415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Учебно-методический комплекс</w:t>
      </w:r>
    </w:p>
    <w:p w:rsidR="005415C6" w:rsidRPr="00B70924" w:rsidRDefault="005415C6" w:rsidP="005415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924">
        <w:rPr>
          <w:rFonts w:ascii="Times New Roman" w:hAnsi="Times New Roman" w:cs="Times New Roman"/>
          <w:b/>
          <w:bCs/>
          <w:sz w:val="28"/>
          <w:szCs w:val="28"/>
        </w:rPr>
        <w:t>Учебник:</w:t>
      </w:r>
      <w:r w:rsidRPr="00B70924">
        <w:rPr>
          <w:rFonts w:ascii="Times New Roman" w:hAnsi="Times New Roman" w:cs="Times New Roman"/>
          <w:sz w:val="28"/>
          <w:szCs w:val="28"/>
        </w:rPr>
        <w:t xml:space="preserve"> Математическая грамотность. Сборник эталонных заданий. Учебное пособие. Ковалева Галина Сергеевна, Краснянская Клара Алексеевна</w:t>
      </w:r>
    </w:p>
    <w:p w:rsidR="005415C6" w:rsidRPr="008E6DFF" w:rsidRDefault="005415C6" w:rsidP="005415C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415C6" w:rsidRPr="00D37DFC" w:rsidRDefault="005415C6" w:rsidP="005415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7DFC">
        <w:rPr>
          <w:rFonts w:ascii="Times New Roman" w:hAnsi="Times New Roman" w:cs="Times New Roman"/>
          <w:b/>
          <w:bCs/>
          <w:sz w:val="28"/>
          <w:szCs w:val="28"/>
        </w:rPr>
        <w:t>Интернет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D37DFC">
        <w:rPr>
          <w:rFonts w:ascii="Times New Roman" w:hAnsi="Times New Roman" w:cs="Times New Roman"/>
          <w:b/>
          <w:bCs/>
          <w:sz w:val="28"/>
          <w:szCs w:val="28"/>
        </w:rPr>
        <w:t>ресурсы</w:t>
      </w:r>
    </w:p>
    <w:p w:rsidR="005415C6" w:rsidRPr="00744F82" w:rsidRDefault="005415C6" w:rsidP="005415C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F82">
        <w:rPr>
          <w:rFonts w:ascii="Times New Roman" w:hAnsi="Times New Roman" w:cs="Times New Roman"/>
          <w:bCs/>
          <w:sz w:val="28"/>
          <w:szCs w:val="28"/>
        </w:rPr>
        <w:t>В методической системе обучения предусмотрено использование цифровых образовательных ресурсов по информатике из Единой коллекции ЦОР (http://school-collection.edu.ru) и из коллекции на сайте ФЦИОР (</w:t>
      </w:r>
      <w:hyperlink r:id="rId5" w:history="1">
        <w:r w:rsidRPr="00744F82">
          <w:rPr>
            <w:rStyle w:val="a5"/>
            <w:rFonts w:ascii="Times New Roman" w:hAnsi="Times New Roman" w:cs="Times New Roman"/>
            <w:bCs/>
            <w:sz w:val="28"/>
            <w:szCs w:val="28"/>
          </w:rPr>
          <w:t>http://fcior.edu.ru</w:t>
        </w:r>
      </w:hyperlink>
      <w:r w:rsidRPr="00744F82">
        <w:rPr>
          <w:rFonts w:ascii="Times New Roman" w:hAnsi="Times New Roman" w:cs="Times New Roman"/>
          <w:bCs/>
          <w:sz w:val="28"/>
          <w:szCs w:val="28"/>
        </w:rPr>
        <w:t>).</w:t>
      </w:r>
    </w:p>
    <w:p w:rsidR="005415C6" w:rsidRDefault="005415C6" w:rsidP="005415C6">
      <w:pPr>
        <w:spacing w:after="0"/>
        <w:jc w:val="center"/>
        <w:rPr>
          <w:b/>
          <w:color w:val="000000"/>
          <w:sz w:val="28"/>
          <w:szCs w:val="28"/>
        </w:rPr>
      </w:pPr>
    </w:p>
    <w:p w:rsidR="005415C6" w:rsidRPr="007C2BC8" w:rsidRDefault="005415C6" w:rsidP="005415C6">
      <w:pPr>
        <w:spacing w:after="0"/>
        <w:jc w:val="center"/>
        <w:rPr>
          <w:b/>
          <w:color w:val="000000"/>
          <w:sz w:val="28"/>
          <w:szCs w:val="28"/>
        </w:rPr>
      </w:pPr>
      <w:r w:rsidRPr="007C2BC8">
        <w:rPr>
          <w:b/>
          <w:color w:val="000000"/>
          <w:sz w:val="28"/>
          <w:szCs w:val="28"/>
        </w:rPr>
        <w:t>Планируемые результаты изучения предмета внеурочной деятельности</w:t>
      </w:r>
    </w:p>
    <w:p w:rsidR="005415C6" w:rsidRPr="007C2BC8" w:rsidRDefault="005415C6" w:rsidP="005415C6">
      <w:pPr>
        <w:pStyle w:val="a3"/>
        <w:tabs>
          <w:tab w:val="left" w:pos="113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C2BC8">
        <w:rPr>
          <w:rFonts w:ascii="Times New Roman" w:hAnsi="Times New Roman" w:cs="Times New Roman"/>
          <w:sz w:val="28"/>
          <w:szCs w:val="28"/>
        </w:rPr>
        <w:tab/>
        <w:t xml:space="preserve">Изучение элективного курса в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C2BC8">
        <w:rPr>
          <w:rFonts w:ascii="Times New Roman" w:hAnsi="Times New Roman" w:cs="Times New Roman"/>
          <w:sz w:val="28"/>
          <w:szCs w:val="28"/>
        </w:rPr>
        <w:t xml:space="preserve"> классе основной школы дает возможность обучающимся достичь следующих результатов:</w:t>
      </w:r>
    </w:p>
    <w:p w:rsidR="005415C6" w:rsidRPr="007C2BC8" w:rsidRDefault="005415C6" w:rsidP="005415C6">
      <w:pPr>
        <w:pStyle w:val="a3"/>
        <w:tabs>
          <w:tab w:val="left" w:pos="1134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5415C6" w:rsidRPr="007C2BC8" w:rsidRDefault="005415C6" w:rsidP="005415C6">
      <w:pPr>
        <w:pStyle w:val="a3"/>
        <w:tabs>
          <w:tab w:val="left" w:pos="1134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C2BC8">
        <w:rPr>
          <w:rFonts w:ascii="Times New Roman" w:hAnsi="Times New Roman" w:cs="Times New Roman"/>
          <w:b/>
          <w:bCs/>
          <w:iCs/>
          <w:sz w:val="28"/>
          <w:szCs w:val="28"/>
        </w:rPr>
        <w:t>В личностном направлении:</w:t>
      </w:r>
    </w:p>
    <w:p w:rsidR="005415C6" w:rsidRPr="007C2BC8" w:rsidRDefault="005415C6" w:rsidP="005415C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2BC8">
        <w:rPr>
          <w:rFonts w:ascii="Times New Roman" w:eastAsia="Times New Roman" w:hAnsi="Times New Roman" w:cs="Times New Roman"/>
          <w:sz w:val="28"/>
          <w:szCs w:val="28"/>
        </w:rPr>
        <w:t>объясняет гражданскую позицию в конкретных ситуациях общественной жизни на основе математических знаний с позиции норм морали и общечеловеческих ценностей</w:t>
      </w:r>
      <w:r w:rsidRPr="007C2BC8">
        <w:rPr>
          <w:rFonts w:ascii="Times New Roman" w:hAnsi="Times New Roman" w:cs="Times New Roman"/>
          <w:sz w:val="28"/>
          <w:szCs w:val="28"/>
        </w:rPr>
        <w:t>;</w:t>
      </w:r>
    </w:p>
    <w:p w:rsidR="005415C6" w:rsidRPr="007C2BC8" w:rsidRDefault="005415C6" w:rsidP="005415C6">
      <w:pPr>
        <w:pStyle w:val="a3"/>
        <w:tabs>
          <w:tab w:val="left" w:pos="1134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iCs/>
          <w:sz w:val="28"/>
          <w:szCs w:val="28"/>
        </w:rPr>
      </w:pPr>
    </w:p>
    <w:p w:rsidR="005415C6" w:rsidRPr="007C2BC8" w:rsidRDefault="005415C6" w:rsidP="005415C6">
      <w:pPr>
        <w:pStyle w:val="a3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C2BC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 </w:t>
      </w:r>
      <w:proofErr w:type="spellStart"/>
      <w:r w:rsidRPr="007C2BC8">
        <w:rPr>
          <w:rFonts w:ascii="Times New Roman" w:hAnsi="Times New Roman" w:cs="Times New Roman"/>
          <w:b/>
          <w:bCs/>
          <w:iCs/>
          <w:sz w:val="28"/>
          <w:szCs w:val="28"/>
        </w:rPr>
        <w:t>метапредметном</w:t>
      </w:r>
      <w:proofErr w:type="spellEnd"/>
      <w:r w:rsidRPr="007C2BC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 предметные направлении:</w:t>
      </w:r>
    </w:p>
    <w:p w:rsidR="005415C6" w:rsidRPr="007C2BC8" w:rsidRDefault="005415C6" w:rsidP="005415C6">
      <w:pPr>
        <w:pStyle w:val="Default"/>
        <w:ind w:firstLine="709"/>
        <w:jc w:val="both"/>
        <w:rPr>
          <w:sz w:val="28"/>
          <w:szCs w:val="28"/>
        </w:rPr>
      </w:pPr>
      <w:r w:rsidRPr="007C2BC8">
        <w:rPr>
          <w:color w:val="auto"/>
          <w:sz w:val="28"/>
          <w:szCs w:val="28"/>
        </w:rPr>
        <w:lastRenderedPageBreak/>
        <w:t>интерпрет</w:t>
      </w:r>
      <w:r w:rsidRPr="007C2BC8">
        <w:rPr>
          <w:sz w:val="28"/>
          <w:szCs w:val="28"/>
        </w:rPr>
        <w:t>ирует</w:t>
      </w:r>
      <w:r w:rsidRPr="007C2BC8">
        <w:rPr>
          <w:color w:val="auto"/>
          <w:sz w:val="28"/>
          <w:szCs w:val="28"/>
        </w:rPr>
        <w:t xml:space="preserve"> и</w:t>
      </w:r>
      <w:r w:rsidRPr="007C2BC8">
        <w:rPr>
          <w:sz w:val="28"/>
          <w:szCs w:val="28"/>
        </w:rPr>
        <w:t xml:space="preserve"> оценивает математические данные в контексте лично значимой ситуации.</w:t>
      </w:r>
    </w:p>
    <w:p w:rsidR="005415C6" w:rsidRDefault="005415C6" w:rsidP="005415C6">
      <w:pPr>
        <w:rPr>
          <w:rFonts w:ascii="Times New Roman" w:hAnsi="Times New Roman" w:cs="Times New Roman"/>
          <w:b/>
          <w:sz w:val="28"/>
          <w:szCs w:val="28"/>
        </w:rPr>
      </w:pPr>
    </w:p>
    <w:p w:rsidR="005415C6" w:rsidRPr="007D5986" w:rsidRDefault="005415C6" w:rsidP="005415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b/>
          <w:color w:val="000000"/>
          <w:sz w:val="28"/>
          <w:szCs w:val="28"/>
        </w:rPr>
        <w:t>Кадет научится</w:t>
      </w:r>
      <w:r w:rsidRPr="007D5986"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использовать графическое представление множеств для описания реальных процессов и явлений, при решении задач других учебных предметов;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оценивать результаты вычислений при решении практических задач;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выполнять сравнение чисел в реальных ситуациях;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составлять числовые выражения при решении практических задач и задач из других учебных предметов;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 xml:space="preserve">понимать смысл записи числа в стандартном виде; 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оперировать на базовом уровне понятием «стандартная запись числа»;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составлять и решать линейные уравнения при решении задач, возникающих в других учебных предметах;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использовать графики реальных процессов и зависимостей для определения их свойств (наибольшие и наименьшие значения, промежутки возрастания и убывания, области положительных и отрицательных значений и т.п.);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использовать свойства линейной функции и ее график при решении задач из других учебных предметов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оценивать количество возможных вариантов методом перебора;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иметь представление о роли практически достоверных и маловероятных событий;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 xml:space="preserve">сравнивать основные статистические характеристики, полученные в процессе решения прикладной задачи, изучения реального явления; 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оценивать вероятность реальных событий и явлений в несложных ситуациях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выдвигать гипотезы о возможных предельных значениях искомых в задаче величин (делать прикидку)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использовать свойства геометрических фигур для решения типовых задач, возникающих в ситуациях повседневной жизни, задач практического содержания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использовать отношения для решения простейших задач, возникающих в реальной жизни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вычислять расстояния на местности в стандартных ситуациях, площади в простейших случаях, применять формулы в простейших ситуациях в повседневной жизни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выполнять простейшие построения на местности, необходимые в реальной жизни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распознавать движение объектов в окружающем мире;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распознавать симметричные фигуры в окружающем мире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использовать векторы для решения простейших задач на определение скорости относительного движения.</w:t>
      </w:r>
    </w:p>
    <w:p w:rsidR="005415C6" w:rsidRPr="007D5986" w:rsidRDefault="005415C6" w:rsidP="005415C6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15C6" w:rsidRPr="007D5986" w:rsidRDefault="005415C6" w:rsidP="005415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b/>
          <w:color w:val="000000"/>
          <w:sz w:val="28"/>
          <w:szCs w:val="28"/>
        </w:rPr>
        <w:t>Кадет получит возможность</w:t>
      </w:r>
      <w:r w:rsidRPr="007D598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строить цепочки умозаключений на основе использования правил логики;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использовать множества, операции с множествами, их графическое представление для описания реальных процессов и явлений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применять правила приближенных вычислений при решении практических задач и решении задач других учебных предметов;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выполнять сравнение результатов вычислений при решении практических задач, в том числе приближенных вычислений;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составлять и оценивать числовые выражения при решении практических задач и задач из других учебных предметов;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записывать и округлять числовые значения реальных величин с использованием разных систем измерения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выполнять преобразования и действия с числами, записанными в стандартном виде;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выполнять преобразования алгебраических выражений при решении задач других учебных предметов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составлять и решать линейные и квадратные уравнения, уравнения, к ним сводящиеся, системы линейных уравнений, неравенств при решении задач других учебных предметов;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выполнять оценку правдоподобия результатов, получаемых при решении линейных и квадратных уравнений и систем линейных уравнений и неравенств при решении задач других учебных предметов;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выбирать соответствующие уравнения, неравенства или их системы для составления математической модели заданной реальной ситуации или прикладной задачи;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уметь интерпретировать полученный при решении уравнения, неравенства или системы результат в контексте заданной реальной ситуации или прикладной задачи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иллюстрировать с помощью графика реальную зависимость или процесс по их характеристикам;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использовать свойства и график квадратичной функции при решении задач из других учебных предметов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выделять при решении задач характеристики рассматриваемой в задаче ситуации, отличные от реальных (те, от которых абстрагировались), конструировать новые ситуации с учетом этих характеристик, в частности, при решении задач на концентрации, учитывать плотность вещества;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решать и конструировать задачи на основе рассмотрения реальных ситуаций, в которых не требуется точный вычислительный результат;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решать задачи на движение по реке, рассматривая разные системы отсчета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извлекать, интерпретировать и преобразовывать информацию, представленную в таблицах, на диаграммах, графиках, отражающую свойства и характеристики реальных процессов и явлений;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определять статистические характеристики выборок по таблицам, диаграммам, графикам, выполнять сравнение в зависимости от цели решения задачи;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оценивать вероятность реальных событий и явлений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использовать свойства геометрических фигур для решения задач практического характера и задач из смежных дисциплин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использовать отношения для решения задач, возникающих в реальной жизни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проводить вычисления на местности;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применять формулы при вычислениях в смежных учебных предметах, в окружающей действительности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 xml:space="preserve">выполнять простейшие построения на местности, необходимые в реальной жизни; 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оценивать размеры реальных объектов окружающего мира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применять свойства движений и применять подобие для построений и вычислений</w:t>
      </w:r>
      <w:r w:rsidRPr="00FB57A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15C6" w:rsidRPr="007D5986" w:rsidRDefault="005415C6" w:rsidP="005415C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986">
        <w:rPr>
          <w:rFonts w:ascii="Times New Roman" w:hAnsi="Times New Roman" w:cs="Times New Roman"/>
          <w:color w:val="000000"/>
          <w:sz w:val="28"/>
          <w:szCs w:val="28"/>
        </w:rPr>
        <w:t>использовать понятия векторов и координат для решения задач по физике, географии и другим учебным предметам.</w:t>
      </w:r>
    </w:p>
    <w:p w:rsidR="005415C6" w:rsidRDefault="005415C6" w:rsidP="005415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5C6" w:rsidRPr="00775673" w:rsidRDefault="005415C6" w:rsidP="005415C6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673">
        <w:rPr>
          <w:rFonts w:ascii="Times New Roman" w:hAnsi="Times New Roman" w:cs="Times New Roman"/>
          <w:b/>
          <w:sz w:val="28"/>
          <w:szCs w:val="28"/>
        </w:rPr>
        <w:t>Формы организации учебного процесса.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5673">
        <w:rPr>
          <w:rFonts w:ascii="Times New Roman" w:hAnsi="Times New Roman" w:cs="Times New Roman"/>
          <w:bCs/>
          <w:sz w:val="28"/>
          <w:szCs w:val="28"/>
        </w:rPr>
        <w:t>Основная форма обучения - классно-урочная.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567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Урок-практикум. </w:t>
      </w:r>
      <w:r w:rsidRPr="00775673">
        <w:rPr>
          <w:rFonts w:ascii="Times New Roman" w:hAnsi="Times New Roman" w:cs="Times New Roman"/>
          <w:bCs/>
          <w:sz w:val="28"/>
          <w:szCs w:val="28"/>
        </w:rPr>
        <w:t xml:space="preserve">На уроке учащиеся работают над различными заданиями в зависимости от своей подготовленности. Виды работ могут быть самыми разными: письменные исследования, решение различных задач, практическое применение различных методов решения задач. 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567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Комбинированный урок </w:t>
      </w:r>
      <w:r w:rsidRPr="00775673">
        <w:rPr>
          <w:rFonts w:ascii="Times New Roman" w:hAnsi="Times New Roman" w:cs="Times New Roman"/>
          <w:bCs/>
          <w:sz w:val="28"/>
          <w:szCs w:val="28"/>
        </w:rPr>
        <w:t>предполагает выполнение работ и заданий разного вида.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567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Урок-тест. </w:t>
      </w:r>
      <w:r w:rsidRPr="00775673">
        <w:rPr>
          <w:rFonts w:ascii="Times New Roman" w:hAnsi="Times New Roman" w:cs="Times New Roman"/>
          <w:bCs/>
          <w:sz w:val="28"/>
          <w:szCs w:val="28"/>
        </w:rPr>
        <w:t xml:space="preserve">Тестирование проводится с целью диагностики пробелов знаний, контроля уровня </w:t>
      </w:r>
      <w:proofErr w:type="spellStart"/>
      <w:r w:rsidRPr="00775673">
        <w:rPr>
          <w:rFonts w:ascii="Times New Roman" w:hAnsi="Times New Roman" w:cs="Times New Roman"/>
          <w:bCs/>
          <w:sz w:val="28"/>
          <w:szCs w:val="28"/>
        </w:rPr>
        <w:t>обученности</w:t>
      </w:r>
      <w:proofErr w:type="spellEnd"/>
      <w:r w:rsidRPr="00775673">
        <w:rPr>
          <w:rFonts w:ascii="Times New Roman" w:hAnsi="Times New Roman" w:cs="Times New Roman"/>
          <w:bCs/>
          <w:sz w:val="28"/>
          <w:szCs w:val="28"/>
        </w:rPr>
        <w:t xml:space="preserve"> кадетов, тренировки техники тестирования.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5673">
        <w:rPr>
          <w:rFonts w:ascii="Times New Roman" w:hAnsi="Times New Roman" w:cs="Times New Roman"/>
          <w:b/>
          <w:bCs/>
          <w:i/>
          <w:sz w:val="28"/>
          <w:szCs w:val="28"/>
        </w:rPr>
        <w:t>Урок-самостоятельная работа.</w:t>
      </w:r>
      <w:r w:rsidRPr="00775673">
        <w:rPr>
          <w:rFonts w:ascii="Times New Roman" w:hAnsi="Times New Roman" w:cs="Times New Roman"/>
          <w:bCs/>
          <w:sz w:val="28"/>
          <w:szCs w:val="28"/>
        </w:rPr>
        <w:t xml:space="preserve"> Предлагаются разные виды самостоятельных работ.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5673">
        <w:rPr>
          <w:rFonts w:ascii="Times New Roman" w:hAnsi="Times New Roman" w:cs="Times New Roman"/>
          <w:bCs/>
          <w:sz w:val="28"/>
          <w:szCs w:val="28"/>
        </w:rPr>
        <w:t xml:space="preserve">При проведении занятий используются следующие технологии: </w:t>
      </w:r>
    </w:p>
    <w:p w:rsidR="005415C6" w:rsidRPr="00775673" w:rsidRDefault="005415C6" w:rsidP="005415C6">
      <w:pPr>
        <w:pStyle w:val="1"/>
        <w:numPr>
          <w:ilvl w:val="0"/>
          <w:numId w:val="4"/>
        </w:numPr>
        <w:jc w:val="both"/>
      </w:pPr>
      <w:r w:rsidRPr="00775673">
        <w:t>Современное традиционное обучение (беседы, практикумы, самостоятельные работы)</w:t>
      </w:r>
    </w:p>
    <w:p w:rsidR="005415C6" w:rsidRPr="00775673" w:rsidRDefault="005415C6" w:rsidP="005415C6">
      <w:pPr>
        <w:pStyle w:val="1"/>
        <w:numPr>
          <w:ilvl w:val="0"/>
          <w:numId w:val="4"/>
        </w:numPr>
        <w:jc w:val="both"/>
      </w:pPr>
      <w:r w:rsidRPr="00775673">
        <w:lastRenderedPageBreak/>
        <w:t>Компьютерная технология</w:t>
      </w:r>
    </w:p>
    <w:p w:rsidR="005415C6" w:rsidRPr="00775673" w:rsidRDefault="005415C6" w:rsidP="005415C6">
      <w:pPr>
        <w:pStyle w:val="1"/>
        <w:numPr>
          <w:ilvl w:val="0"/>
          <w:numId w:val="4"/>
        </w:numPr>
        <w:jc w:val="both"/>
      </w:pPr>
      <w:r w:rsidRPr="00775673">
        <w:t>Технология проблемного обучения</w:t>
      </w:r>
    </w:p>
    <w:p w:rsidR="005415C6" w:rsidRPr="00775673" w:rsidRDefault="005415C6" w:rsidP="005415C6">
      <w:pPr>
        <w:pStyle w:val="1"/>
        <w:numPr>
          <w:ilvl w:val="0"/>
          <w:numId w:val="4"/>
        </w:numPr>
        <w:jc w:val="both"/>
      </w:pPr>
      <w:r w:rsidRPr="00775673">
        <w:t>Технология исследовательского обучения</w:t>
      </w:r>
    </w:p>
    <w:p w:rsidR="005415C6" w:rsidRPr="00775673" w:rsidRDefault="005415C6" w:rsidP="005415C6">
      <w:pPr>
        <w:pStyle w:val="1"/>
        <w:numPr>
          <w:ilvl w:val="0"/>
          <w:numId w:val="4"/>
        </w:numPr>
        <w:jc w:val="both"/>
      </w:pPr>
      <w:r w:rsidRPr="00775673">
        <w:t>Технология игрового обучения</w:t>
      </w:r>
    </w:p>
    <w:p w:rsidR="005415C6" w:rsidRPr="00775673" w:rsidRDefault="005415C6" w:rsidP="005415C6">
      <w:pPr>
        <w:pStyle w:val="1"/>
        <w:numPr>
          <w:ilvl w:val="0"/>
          <w:numId w:val="4"/>
        </w:numPr>
        <w:jc w:val="both"/>
      </w:pPr>
      <w:r w:rsidRPr="00775673">
        <w:t>Тестовые технологии</w:t>
      </w:r>
    </w:p>
    <w:p w:rsidR="005415C6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15C6" w:rsidRDefault="005415C6" w:rsidP="005415C6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9E1">
        <w:rPr>
          <w:rFonts w:ascii="Times New Roman" w:hAnsi="Times New Roman" w:cs="Times New Roman"/>
          <w:b/>
          <w:sz w:val="28"/>
          <w:szCs w:val="28"/>
        </w:rPr>
        <w:t>Виды и формы контроля</w:t>
      </w:r>
    </w:p>
    <w:p w:rsidR="005415C6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5994">
        <w:rPr>
          <w:rFonts w:ascii="Times New Roman" w:hAnsi="Times New Roman" w:cs="Times New Roman"/>
          <w:bCs/>
          <w:sz w:val="28"/>
          <w:szCs w:val="28"/>
        </w:rPr>
        <w:t>Освоение образовательной программы сопровождается текущим контролем успеваемости и промежуточной аттестацией кадет.</w:t>
      </w:r>
    </w:p>
    <w:p w:rsidR="005415C6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599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>Кадетском корпусе в начале учебного года проводится стартовый контроль.</w:t>
      </w:r>
    </w:p>
    <w:p w:rsidR="005415C6" w:rsidRPr="00675994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5994">
        <w:rPr>
          <w:rFonts w:ascii="Times New Roman" w:hAnsi="Times New Roman" w:cs="Times New Roman"/>
          <w:bCs/>
          <w:sz w:val="28"/>
          <w:szCs w:val="28"/>
        </w:rPr>
        <w:t>Текущий контроль успеваемости кадет – это систематическая проверка учебных достижений кадет, проводимая педагогом в ходе осуществления образовательной деятельности в соответствии с образовательной программой.</w:t>
      </w:r>
    </w:p>
    <w:p w:rsidR="005415C6" w:rsidRPr="00675994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599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Кадетском корпусе </w:t>
      </w:r>
      <w:r w:rsidRPr="00675994">
        <w:rPr>
          <w:rFonts w:ascii="Times New Roman" w:hAnsi="Times New Roman" w:cs="Times New Roman"/>
          <w:bCs/>
          <w:sz w:val="28"/>
          <w:szCs w:val="28"/>
        </w:rPr>
        <w:t>используются следующие формы текущего контроля:</w:t>
      </w:r>
    </w:p>
    <w:p w:rsidR="005415C6" w:rsidRPr="00675994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5994">
        <w:rPr>
          <w:rFonts w:ascii="Times New Roman" w:hAnsi="Times New Roman" w:cs="Times New Roman"/>
          <w:bCs/>
          <w:sz w:val="28"/>
          <w:szCs w:val="28"/>
        </w:rPr>
        <w:t xml:space="preserve">- письменный - проверочные, лабораторные, практические, контрольные, творческие работы; письменные отчеты о наблюдениях; ответы на вопросы теста; сочинения, изложения, диктанты, рефераты, стандартизированные письменные работы, создание (формирование) электронных баз данных и т.д.; </w:t>
      </w:r>
    </w:p>
    <w:p w:rsidR="005415C6" w:rsidRPr="00675994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5994">
        <w:rPr>
          <w:rFonts w:ascii="Times New Roman" w:hAnsi="Times New Roman" w:cs="Times New Roman"/>
          <w:bCs/>
          <w:sz w:val="28"/>
          <w:szCs w:val="28"/>
        </w:rPr>
        <w:t xml:space="preserve">- устный - устный ответ на один или систему вопросов в форме рассказа, беседы, собеседования, выразительное чтение (в том числе, наизусть), стандартизированные устные работы и т.д.; </w:t>
      </w:r>
    </w:p>
    <w:p w:rsidR="005415C6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5994">
        <w:rPr>
          <w:rFonts w:ascii="Times New Roman" w:hAnsi="Times New Roman" w:cs="Times New Roman"/>
          <w:bCs/>
          <w:sz w:val="28"/>
          <w:szCs w:val="28"/>
        </w:rPr>
        <w:t>- комбинированный - сочетание письменных и устных форм, проверка с использованием электронных систем тестирования, изготовление макетов, действующих моделей, защита проектов, самоанализ, самооценка, наблюдение.</w:t>
      </w:r>
    </w:p>
    <w:p w:rsidR="005415C6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5994">
        <w:rPr>
          <w:rFonts w:ascii="Times New Roman" w:hAnsi="Times New Roman" w:cs="Times New Roman"/>
          <w:bCs/>
          <w:sz w:val="28"/>
          <w:szCs w:val="28"/>
        </w:rPr>
        <w:t>Результаты текущего контроля, проведенного в устной форме, фиксируются в журнале и дневниках в день его проведения. Результаты текущего контроля, проведенного в письменной форме, фиксируются в журнале и дневниках не позднее, чем через 2 календарных дня после его проведения.</w:t>
      </w:r>
    </w:p>
    <w:p w:rsidR="005415C6" w:rsidRPr="00675994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5994">
        <w:rPr>
          <w:rFonts w:ascii="Times New Roman" w:hAnsi="Times New Roman" w:cs="Times New Roman"/>
          <w:bCs/>
          <w:sz w:val="28"/>
          <w:szCs w:val="28"/>
        </w:rPr>
        <w:t>Промежуточная аттестация – это установление уровня достижения результатов освоения учебн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675994">
        <w:rPr>
          <w:rFonts w:ascii="Times New Roman" w:hAnsi="Times New Roman" w:cs="Times New Roman"/>
          <w:bCs/>
          <w:sz w:val="28"/>
          <w:szCs w:val="28"/>
        </w:rPr>
        <w:t xml:space="preserve"> предмет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675994">
        <w:rPr>
          <w:rFonts w:ascii="Times New Roman" w:hAnsi="Times New Roman" w:cs="Times New Roman"/>
          <w:bCs/>
          <w:sz w:val="28"/>
          <w:szCs w:val="28"/>
        </w:rPr>
        <w:t>.</w:t>
      </w:r>
    </w:p>
    <w:p w:rsidR="005415C6" w:rsidRPr="00675994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5994">
        <w:rPr>
          <w:rFonts w:ascii="Times New Roman" w:hAnsi="Times New Roman" w:cs="Times New Roman"/>
          <w:bCs/>
          <w:sz w:val="28"/>
          <w:szCs w:val="28"/>
        </w:rPr>
        <w:t>Промежуточная аттестация проводится по каждому учебному предмету по итогам учебного года.</w:t>
      </w:r>
    </w:p>
    <w:p w:rsidR="005415C6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5994">
        <w:rPr>
          <w:rFonts w:ascii="Times New Roman" w:hAnsi="Times New Roman" w:cs="Times New Roman"/>
          <w:bCs/>
          <w:sz w:val="28"/>
          <w:szCs w:val="28"/>
        </w:rPr>
        <w:t>Сроки проведения промежуточной аттестации ежегодно – с 10 по 20 мая.</w:t>
      </w:r>
    </w:p>
    <w:p w:rsidR="005415C6" w:rsidRPr="00B834B6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4B6">
        <w:rPr>
          <w:rFonts w:ascii="Times New Roman" w:hAnsi="Times New Roman" w:cs="Times New Roman"/>
          <w:bCs/>
          <w:sz w:val="28"/>
          <w:szCs w:val="28"/>
        </w:rPr>
        <w:t>Формами промежуточной аттестации являются:</w:t>
      </w:r>
    </w:p>
    <w:p w:rsidR="005415C6" w:rsidRPr="00B834B6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4B6">
        <w:rPr>
          <w:rFonts w:ascii="Times New Roman" w:hAnsi="Times New Roman" w:cs="Times New Roman"/>
          <w:bCs/>
          <w:sz w:val="28"/>
          <w:szCs w:val="28"/>
        </w:rPr>
        <w:lastRenderedPageBreak/>
        <w:t>- письменная проверка – письменный ответ учащегося на один или систему вопросов (заданий). К письменным ответам относятся: домашние, проверочные, лабораторные, практические, контрольные, творческие работы; письменные отчёты о наблюдениях; письменные ответы на вопросы теста; сочинения, изложения, диктанты, рефераты и другое;</w:t>
      </w:r>
    </w:p>
    <w:p w:rsidR="005415C6" w:rsidRPr="00B834B6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4B6">
        <w:rPr>
          <w:rFonts w:ascii="Times New Roman" w:hAnsi="Times New Roman" w:cs="Times New Roman"/>
          <w:bCs/>
          <w:sz w:val="28"/>
          <w:szCs w:val="28"/>
        </w:rPr>
        <w:t>- устная проверка – устный ответ учащегося на один или систему вопросов в форме ответа на билеты, беседы, собеседования и другое;</w:t>
      </w:r>
    </w:p>
    <w:p w:rsidR="005415C6" w:rsidRPr="00B834B6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4B6">
        <w:rPr>
          <w:rFonts w:ascii="Times New Roman" w:hAnsi="Times New Roman" w:cs="Times New Roman"/>
          <w:bCs/>
          <w:sz w:val="28"/>
          <w:szCs w:val="28"/>
        </w:rPr>
        <w:t>- комбинированная проверка - сочетание письменных и устных форм проверок.</w:t>
      </w:r>
    </w:p>
    <w:p w:rsidR="005415C6" w:rsidRPr="00B834B6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4B6">
        <w:rPr>
          <w:rFonts w:ascii="Times New Roman" w:hAnsi="Times New Roman" w:cs="Times New Roman"/>
          <w:bCs/>
          <w:sz w:val="28"/>
          <w:szCs w:val="28"/>
        </w:rPr>
        <w:t>Иные формы промежуточной аттестации могут предусматриваться образовательной программой.</w:t>
      </w:r>
    </w:p>
    <w:p w:rsidR="005415C6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4B6">
        <w:rPr>
          <w:rFonts w:ascii="Times New Roman" w:hAnsi="Times New Roman" w:cs="Times New Roman"/>
          <w:bCs/>
          <w:sz w:val="28"/>
          <w:szCs w:val="28"/>
        </w:rPr>
        <w:t>Результаты промежуточной аттестации, проведенной в устной форме, фиксируются в журнале и дневниках в день ее проведения. Результаты промежуточной аттестации, проведенной в письменной форме, фиксируются в журнале и дневниках не позднее, чем за 2 календарных дня после ее проведения.</w:t>
      </w:r>
    </w:p>
    <w:p w:rsidR="005415C6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15C6" w:rsidRPr="00672EF1" w:rsidRDefault="005415C6" w:rsidP="005415C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Виды контроля знаний</w:t>
      </w:r>
      <w:r w:rsidRPr="00775673">
        <w:rPr>
          <w:rFonts w:ascii="Times New Roman" w:hAnsi="Times New Roman" w:cs="Times New Roman"/>
          <w:b/>
          <w:bCs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bCs/>
          <w:sz w:val="28"/>
          <w:szCs w:val="28"/>
        </w:rPr>
        <w:t>математической грамотности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75673">
        <w:rPr>
          <w:rFonts w:ascii="Times New Roman" w:hAnsi="Times New Roman" w:cs="Times New Roman"/>
          <w:b/>
          <w:bCs/>
          <w:i/>
          <w:sz w:val="28"/>
          <w:szCs w:val="28"/>
        </w:rPr>
        <w:t>Устный контроль</w:t>
      </w:r>
      <w:r w:rsidRPr="00775673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:</w:t>
      </w:r>
    </w:p>
    <w:p w:rsidR="005415C6" w:rsidRPr="00775673" w:rsidRDefault="005415C6" w:rsidP="005415C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673">
        <w:rPr>
          <w:rFonts w:ascii="Times New Roman" w:hAnsi="Times New Roman" w:cs="Times New Roman"/>
          <w:sz w:val="28"/>
          <w:szCs w:val="28"/>
        </w:rPr>
        <w:t xml:space="preserve"> опрос</w:t>
      </w:r>
      <w:r w:rsidRPr="0077567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5415C6" w:rsidRPr="00775673" w:rsidRDefault="005415C6" w:rsidP="005415C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673">
        <w:rPr>
          <w:rFonts w:ascii="Times New Roman" w:hAnsi="Times New Roman" w:cs="Times New Roman"/>
          <w:sz w:val="28"/>
          <w:szCs w:val="28"/>
        </w:rPr>
        <w:t xml:space="preserve"> устные контрольные работы и т.д.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75673">
        <w:rPr>
          <w:rFonts w:ascii="Times New Roman" w:hAnsi="Times New Roman" w:cs="Times New Roman"/>
          <w:b/>
          <w:bCs/>
          <w:i/>
          <w:sz w:val="28"/>
          <w:szCs w:val="28"/>
        </w:rPr>
        <w:t>Письменный контроль</w:t>
      </w:r>
      <w:r w:rsidRPr="00775673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:</w:t>
      </w:r>
    </w:p>
    <w:p w:rsidR="005415C6" w:rsidRPr="00775673" w:rsidRDefault="005415C6" w:rsidP="005415C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673">
        <w:rPr>
          <w:rFonts w:ascii="Times New Roman" w:hAnsi="Times New Roman" w:cs="Times New Roman"/>
          <w:sz w:val="28"/>
          <w:szCs w:val="28"/>
        </w:rPr>
        <w:t xml:space="preserve"> проведение контролирующих самостоятельных работ, тестов и т.д.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Практический</w:t>
      </w:r>
      <w:r w:rsidRPr="0077567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контроль</w:t>
      </w:r>
      <w:r w:rsidRPr="00775673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:</w:t>
      </w:r>
    </w:p>
    <w:p w:rsidR="005415C6" w:rsidRPr="00775673" w:rsidRDefault="005415C6" w:rsidP="005415C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673">
        <w:rPr>
          <w:rFonts w:ascii="Times New Roman" w:hAnsi="Times New Roman" w:cs="Times New Roman"/>
          <w:sz w:val="28"/>
          <w:szCs w:val="28"/>
        </w:rPr>
        <w:t xml:space="preserve">позволяет проверить не только </w:t>
      </w:r>
      <w:proofErr w:type="gramStart"/>
      <w:r w:rsidRPr="00775673">
        <w:rPr>
          <w:rFonts w:ascii="Times New Roman" w:hAnsi="Times New Roman" w:cs="Times New Roman"/>
          <w:sz w:val="28"/>
          <w:szCs w:val="28"/>
        </w:rPr>
        <w:t>умения</w:t>
      </w:r>
      <w:proofErr w:type="gramEnd"/>
      <w:r w:rsidRPr="00775673">
        <w:rPr>
          <w:rFonts w:ascii="Times New Roman" w:hAnsi="Times New Roman" w:cs="Times New Roman"/>
          <w:sz w:val="28"/>
          <w:szCs w:val="28"/>
        </w:rPr>
        <w:t xml:space="preserve"> учащихся применять знания при решении практических задач, но и умения пользоваться </w:t>
      </w:r>
      <w:r>
        <w:rPr>
          <w:rFonts w:ascii="Times New Roman" w:hAnsi="Times New Roman" w:cs="Times New Roman"/>
          <w:sz w:val="28"/>
          <w:szCs w:val="28"/>
        </w:rPr>
        <w:t>программным обеспечением</w:t>
      </w:r>
      <w:r w:rsidRPr="00775673">
        <w:rPr>
          <w:rFonts w:ascii="Times New Roman" w:hAnsi="Times New Roman" w:cs="Times New Roman"/>
          <w:sz w:val="28"/>
          <w:szCs w:val="28"/>
        </w:rPr>
        <w:t xml:space="preserve"> в ходе практических работ.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5673">
        <w:rPr>
          <w:rFonts w:ascii="Times New Roman" w:hAnsi="Times New Roman" w:cs="Times New Roman"/>
          <w:bCs/>
          <w:sz w:val="28"/>
          <w:szCs w:val="28"/>
        </w:rPr>
        <w:t xml:space="preserve">Для проверки усвоения учащимися программного материала по </w:t>
      </w:r>
      <w:r>
        <w:rPr>
          <w:rFonts w:ascii="Times New Roman" w:hAnsi="Times New Roman" w:cs="Times New Roman"/>
          <w:bCs/>
          <w:sz w:val="28"/>
          <w:szCs w:val="28"/>
        </w:rPr>
        <w:t>математической грамотности</w:t>
      </w:r>
      <w:r w:rsidRPr="00775673">
        <w:rPr>
          <w:rFonts w:ascii="Times New Roman" w:hAnsi="Times New Roman" w:cs="Times New Roman"/>
          <w:bCs/>
          <w:sz w:val="28"/>
          <w:szCs w:val="28"/>
        </w:rPr>
        <w:t xml:space="preserve"> и с целью разнообразить формы работы на уроке; а также используют</w:t>
      </w:r>
      <w:r>
        <w:rPr>
          <w:rFonts w:ascii="Times New Roman" w:hAnsi="Times New Roman" w:cs="Times New Roman"/>
          <w:bCs/>
          <w:sz w:val="28"/>
          <w:szCs w:val="28"/>
        </w:rPr>
        <w:t>ся</w:t>
      </w:r>
      <w:r w:rsidRPr="00775673">
        <w:rPr>
          <w:rFonts w:ascii="Times New Roman" w:hAnsi="Times New Roman" w:cs="Times New Roman"/>
          <w:bCs/>
          <w:sz w:val="28"/>
          <w:szCs w:val="28"/>
        </w:rPr>
        <w:t xml:space="preserve"> различные формы и методы контроля: групповые и индивидуальные, устные и письменные, творческие задания, практические, работа с дополнительными источниками информации. 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75673">
        <w:rPr>
          <w:rFonts w:ascii="Times New Roman" w:hAnsi="Times New Roman" w:cs="Times New Roman"/>
          <w:b/>
          <w:bCs/>
          <w:i/>
          <w:sz w:val="28"/>
          <w:szCs w:val="28"/>
        </w:rPr>
        <w:t>Классификация используемых методов контроля: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5673">
        <w:rPr>
          <w:rFonts w:ascii="Times New Roman" w:hAnsi="Times New Roman" w:cs="Times New Roman"/>
          <w:bCs/>
          <w:sz w:val="28"/>
          <w:szCs w:val="28"/>
        </w:rPr>
        <w:t>а) словесные;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5673">
        <w:rPr>
          <w:rFonts w:ascii="Times New Roman" w:hAnsi="Times New Roman" w:cs="Times New Roman"/>
          <w:bCs/>
          <w:sz w:val="28"/>
          <w:szCs w:val="28"/>
        </w:rPr>
        <w:t>б) наглядные;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5673">
        <w:rPr>
          <w:rFonts w:ascii="Times New Roman" w:hAnsi="Times New Roman" w:cs="Times New Roman"/>
          <w:bCs/>
          <w:sz w:val="28"/>
          <w:szCs w:val="28"/>
        </w:rPr>
        <w:t>в) практические;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5673">
        <w:rPr>
          <w:rFonts w:ascii="Times New Roman" w:hAnsi="Times New Roman" w:cs="Times New Roman"/>
          <w:bCs/>
          <w:sz w:val="28"/>
          <w:szCs w:val="28"/>
        </w:rPr>
        <w:t>г) проблемно-поисковые;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д</w:t>
      </w:r>
      <w:r w:rsidRPr="00775673">
        <w:rPr>
          <w:rFonts w:ascii="Times New Roman" w:hAnsi="Times New Roman" w:cs="Times New Roman"/>
          <w:bCs/>
          <w:sz w:val="28"/>
          <w:szCs w:val="28"/>
        </w:rPr>
        <w:t>) самостоятельная работа.</w:t>
      </w:r>
    </w:p>
    <w:p w:rsidR="005415C6" w:rsidRPr="00775673" w:rsidRDefault="005415C6" w:rsidP="005415C6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</w:p>
    <w:p w:rsidR="005415C6" w:rsidRDefault="005415C6" w:rsidP="005415C6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673">
        <w:rPr>
          <w:rFonts w:ascii="Times New Roman" w:hAnsi="Times New Roman" w:cs="Times New Roman"/>
          <w:b/>
          <w:sz w:val="28"/>
          <w:szCs w:val="28"/>
        </w:rPr>
        <w:t xml:space="preserve">Организация самостоятельной работы 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5673">
        <w:rPr>
          <w:rFonts w:ascii="Times New Roman" w:hAnsi="Times New Roman" w:cs="Times New Roman"/>
          <w:bCs/>
          <w:sz w:val="28"/>
          <w:szCs w:val="28"/>
        </w:rPr>
        <w:t xml:space="preserve">Самостоятельная работа включает: выполнение </w:t>
      </w:r>
      <w:r>
        <w:rPr>
          <w:rFonts w:ascii="Times New Roman" w:hAnsi="Times New Roman" w:cs="Times New Roman"/>
          <w:bCs/>
          <w:sz w:val="28"/>
          <w:szCs w:val="28"/>
        </w:rPr>
        <w:t>практических</w:t>
      </w:r>
      <w:r w:rsidRPr="00775673">
        <w:rPr>
          <w:rFonts w:ascii="Times New Roman" w:hAnsi="Times New Roman" w:cs="Times New Roman"/>
          <w:bCs/>
          <w:sz w:val="28"/>
          <w:szCs w:val="28"/>
        </w:rPr>
        <w:t xml:space="preserve">, самостоятельных работ; упражнений, задач (расчётных, ситуационных); подготовку кратких сообщений, докладов, рефератов, исследовательских работ, работу над выполнением наглядных пособий (схем, таблиц и др.); </w:t>
      </w:r>
    </w:p>
    <w:p w:rsidR="005415C6" w:rsidRPr="00775673" w:rsidRDefault="005415C6" w:rsidP="005415C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h.gjdgxs"/>
      <w:bookmarkEnd w:id="0"/>
      <w:r>
        <w:rPr>
          <w:rFonts w:ascii="Times New Roman" w:hAnsi="Times New Roman" w:cs="Times New Roman"/>
          <w:bCs/>
          <w:sz w:val="28"/>
          <w:szCs w:val="28"/>
        </w:rPr>
        <w:t>Ученики</w:t>
      </w:r>
      <w:r w:rsidRPr="00775673">
        <w:rPr>
          <w:rFonts w:ascii="Times New Roman" w:hAnsi="Times New Roman" w:cs="Times New Roman"/>
          <w:bCs/>
          <w:sz w:val="28"/>
          <w:szCs w:val="28"/>
        </w:rPr>
        <w:t xml:space="preserve"> в процессе обучения должны не только освоить учебную программу, но и приобрести навыки самостоятельной работы, уметь планировать и выполнять свою работу. </w:t>
      </w:r>
    </w:p>
    <w:p w:rsidR="005415C6" w:rsidRDefault="005415C6" w:rsidP="005415C6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15C6" w:rsidRDefault="005415C6" w:rsidP="005415C6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673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5415C6" w:rsidRDefault="005415C6" w:rsidP="005415C6">
      <w:pPr>
        <w:spacing w:after="0" w:line="240" w:lineRule="auto"/>
        <w:ind w:left="8" w:firstLine="708"/>
        <w:jc w:val="both"/>
        <w:rPr>
          <w:sz w:val="28"/>
          <w:szCs w:val="28"/>
        </w:rPr>
      </w:pPr>
      <w:r w:rsidRPr="00042286">
        <w:rPr>
          <w:rFonts w:ascii="Times New Roman" w:eastAsia="Times New Roman" w:hAnsi="Times New Roman" w:cs="Times New Roman"/>
          <w:sz w:val="28"/>
          <w:szCs w:val="28"/>
        </w:rPr>
        <w:t>Понятие функциональной грамотности сравнительно молодо: появилось в конце 60-х годов прошлого века в документах ЮНЕСКО и позднее вошло в обиход исследователей. Примерно до середины 70-х годов концепция и стратегия исследования связывалась с профессиональной деятельностью людей: компенсацией недостающих знаний и умений в этой сфере.</w:t>
      </w:r>
    </w:p>
    <w:p w:rsidR="005415C6" w:rsidRPr="00042286" w:rsidRDefault="005415C6" w:rsidP="005415C6">
      <w:pPr>
        <w:spacing w:after="0" w:line="240" w:lineRule="auto"/>
        <w:ind w:left="8"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>дальнейшем этот подход был признан односторонним. Функциональная грамотность стала рассматриваться в более широком смысле: включать компьютерную грамотность, политическую, экономическую грамотность и т.д.</w:t>
      </w:r>
    </w:p>
    <w:p w:rsidR="005415C6" w:rsidRPr="00042286" w:rsidRDefault="005415C6" w:rsidP="005415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286">
        <w:rPr>
          <w:rFonts w:ascii="Times New Roman" w:eastAsia="Times New Roman" w:hAnsi="Times New Roman" w:cs="Times New Roman"/>
          <w:sz w:val="28"/>
          <w:szCs w:val="28"/>
        </w:rPr>
        <w:t xml:space="preserve">таком контексте функциональная грамотность выступает как способ социальной ориентации личности, интегрирующей связь образования (в первую очередь общего) с многоплановой человеческой деятельностью. </w:t>
      </w:r>
    </w:p>
    <w:p w:rsidR="005415C6" w:rsidRPr="00042286" w:rsidRDefault="005415C6" w:rsidP="005415C6">
      <w:pPr>
        <w:spacing w:after="0" w:line="240" w:lineRule="auto"/>
        <w:ind w:left="8" w:firstLine="708"/>
        <w:jc w:val="both"/>
        <w:rPr>
          <w:rFonts w:eastAsia="Times New Roman"/>
          <w:sz w:val="28"/>
          <w:szCs w:val="28"/>
        </w:rPr>
      </w:pPr>
      <w:r w:rsidRPr="00042286">
        <w:rPr>
          <w:rFonts w:ascii="Times New Roman" w:eastAsia="Times New Roman" w:hAnsi="Times New Roman" w:cs="Times New Roman"/>
          <w:sz w:val="28"/>
          <w:szCs w:val="28"/>
        </w:rPr>
        <w:t>Мониторинговым исследованием качества общего образования, призванным ответить на вопрос: «Обладают ли учащиеся 15-летнего возраста, получившие обязательное общее образование, знаниями и умениями, необходимыми им для полноценного функционирования в современном обществе, т.е. для решения широкого диапазона задач в различных сферах человеческой деятельности, общения и</w:t>
      </w:r>
      <w:r>
        <w:rPr>
          <w:rFonts w:eastAsia="Times New Roman"/>
          <w:sz w:val="28"/>
          <w:szCs w:val="28"/>
        </w:rPr>
        <w:t xml:space="preserve"> 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 xml:space="preserve">социальных отношений?», - является </w:t>
      </w:r>
      <w:r w:rsidRPr="00042286">
        <w:rPr>
          <w:rFonts w:ascii="Times New Roman" w:eastAsia="Times New Roman" w:hAnsi="Times New Roman" w:cs="Times New Roman"/>
          <w:sz w:val="28"/>
          <w:szCs w:val="28"/>
          <w:lang w:val="en-US"/>
        </w:rPr>
        <w:t>PISA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042286">
        <w:rPr>
          <w:rFonts w:ascii="Times New Roman" w:eastAsia="Times New Roman" w:hAnsi="Times New Roman" w:cs="Times New Roman"/>
          <w:sz w:val="28"/>
          <w:szCs w:val="28"/>
          <w:lang w:val="en-US"/>
        </w:rPr>
        <w:t>Programme</w:t>
      </w:r>
      <w:proofErr w:type="spellEnd"/>
      <w:r w:rsidRPr="000422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286">
        <w:rPr>
          <w:rFonts w:ascii="Times New Roman" w:eastAsia="Times New Roman" w:hAnsi="Times New Roman" w:cs="Times New Roman"/>
          <w:sz w:val="28"/>
          <w:szCs w:val="28"/>
          <w:lang w:val="en-US"/>
        </w:rPr>
        <w:t>for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286">
        <w:rPr>
          <w:rFonts w:ascii="Times New Roman" w:eastAsia="Times New Roman" w:hAnsi="Times New Roman" w:cs="Times New Roman"/>
          <w:sz w:val="28"/>
          <w:szCs w:val="28"/>
          <w:lang w:val="en-US"/>
        </w:rPr>
        <w:t>International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286">
        <w:rPr>
          <w:rFonts w:ascii="Times New Roman" w:eastAsia="Times New Roman" w:hAnsi="Times New Roman" w:cs="Times New Roman"/>
          <w:sz w:val="28"/>
          <w:szCs w:val="28"/>
          <w:lang w:val="en-US"/>
        </w:rPr>
        <w:t>Student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286">
        <w:rPr>
          <w:rFonts w:ascii="Times New Roman" w:eastAsia="Times New Roman" w:hAnsi="Times New Roman" w:cs="Times New Roman"/>
          <w:sz w:val="28"/>
          <w:szCs w:val="28"/>
          <w:lang w:val="en-US"/>
        </w:rPr>
        <w:t>Assessment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>). И функциональная грамотность понимается PISA как знания и умения, необходимые для полноценного функционирования человека в современном обществе. PISA в своих мониторингах оценивает 4 вида грамотности: читательскую, математическую, естественнонаучную и финансовую.</w:t>
      </w:r>
    </w:p>
    <w:p w:rsidR="005415C6" w:rsidRPr="00042286" w:rsidRDefault="005415C6" w:rsidP="005415C6">
      <w:pPr>
        <w:tabs>
          <w:tab w:val="left" w:pos="2068"/>
          <w:tab w:val="left" w:pos="3288"/>
          <w:tab w:val="left" w:pos="5508"/>
          <w:tab w:val="left" w:pos="7188"/>
          <w:tab w:val="left" w:pos="9028"/>
          <w:tab w:val="left" w:pos="9328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042286">
        <w:rPr>
          <w:rFonts w:ascii="Times New Roman" w:eastAsia="Times New Roman" w:hAnsi="Times New Roman" w:cs="Times New Roman"/>
          <w:sz w:val="28"/>
          <w:szCs w:val="28"/>
        </w:rPr>
        <w:t>Проблема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ab/>
        <w:t>развития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ab/>
        <w:t>функциональной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ab/>
        <w:t>грамотности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ab/>
        <w:t>обучающихся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ab/>
        <w:t>России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 xml:space="preserve">актуализировалась в 2018 году благодаря Указу Президента РФ от 7 мая 2018 г. № 204 «О национальных целях и стратегических задачах развития Российской Федерации на период до 2024 года». Согласно Указу, «в 2024 году необходимо &lt;…&gt; обеспечить глобальную 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lastRenderedPageBreak/>
        <w:t>конкурентоспособность российского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>образования, вхождение Российской Федерации в число 10 ведущих стран мира по качеству общего образования».</w:t>
      </w:r>
    </w:p>
    <w:p w:rsidR="005415C6" w:rsidRPr="00042286" w:rsidRDefault="005415C6" w:rsidP="005415C6">
      <w:pPr>
        <w:spacing w:after="0" w:line="240" w:lineRule="auto"/>
        <w:ind w:firstLine="708"/>
        <w:jc w:val="both"/>
        <w:rPr>
          <w:rFonts w:eastAsia="Times New Roman"/>
          <w:sz w:val="28"/>
          <w:szCs w:val="28"/>
        </w:rPr>
      </w:pPr>
      <w:r w:rsidRPr="00042286">
        <w:rPr>
          <w:rFonts w:ascii="Times New Roman" w:eastAsia="Times New Roman" w:hAnsi="Times New Roman" w:cs="Times New Roman"/>
          <w:sz w:val="28"/>
          <w:szCs w:val="28"/>
        </w:rPr>
        <w:t>Поскольку функциональная грамотность понимается как совокупность знаний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 xml:space="preserve">умений, обеспечивающих полноценное функционирование человека в современном обществе, ее развитие у школьников необходимо не только для повышения результатов мониторинга PISA, как факта доказательства выполнения Правительством </w:t>
      </w:r>
      <w:proofErr w:type="gramStart"/>
      <w:r w:rsidRPr="00042286">
        <w:rPr>
          <w:rFonts w:ascii="Times New Roman" w:eastAsia="Times New Roman" w:hAnsi="Times New Roman" w:cs="Times New Roman"/>
          <w:sz w:val="28"/>
          <w:szCs w:val="28"/>
        </w:rPr>
        <w:t>РФ</w:t>
      </w:r>
      <w:proofErr w:type="gramEnd"/>
      <w:r w:rsidRPr="00042286">
        <w:rPr>
          <w:rFonts w:ascii="Times New Roman" w:eastAsia="Times New Roman" w:hAnsi="Times New Roman" w:cs="Times New Roman"/>
          <w:sz w:val="28"/>
          <w:szCs w:val="28"/>
        </w:rPr>
        <w:t xml:space="preserve"> поставленных перед ним Президентом задач, но и для развития российского общества в целом.</w:t>
      </w:r>
    </w:p>
    <w:p w:rsidR="005415C6" w:rsidRPr="00042286" w:rsidRDefault="005415C6" w:rsidP="005415C6">
      <w:pPr>
        <w:spacing w:after="0" w:line="240" w:lineRule="auto"/>
        <w:ind w:left="8" w:firstLine="708"/>
        <w:jc w:val="both"/>
        <w:rPr>
          <w:rFonts w:eastAsia="Times New Roman"/>
          <w:sz w:val="28"/>
          <w:szCs w:val="28"/>
        </w:rPr>
      </w:pPr>
      <w:r w:rsidRPr="00042286">
        <w:rPr>
          <w:rFonts w:ascii="Times New Roman" w:eastAsia="Times New Roman" w:hAnsi="Times New Roman" w:cs="Times New Roman"/>
          <w:sz w:val="28"/>
          <w:szCs w:val="28"/>
        </w:rPr>
        <w:t>Низкий уровень функциональной грамотности подрастающего поколения затрудняет их адаптацию и социализацию в социуме. Современному российскому обществу нужны эффективные граждане, способные максимально реализовать свои потенциальные возможности в трудовой и профессиональной деятельности, и тем самым принести пользу обществу, способствовать развитию страны. Этим объясняется актуальность проблемы развития функциональной грамотности у школьников на уровне общества.</w:t>
      </w:r>
    </w:p>
    <w:p w:rsidR="005415C6" w:rsidRPr="00042286" w:rsidRDefault="005415C6" w:rsidP="005415C6">
      <w:pPr>
        <w:spacing w:after="0" w:line="240" w:lineRule="auto"/>
        <w:ind w:firstLine="709"/>
        <w:jc w:val="both"/>
        <w:rPr>
          <w:sz w:val="28"/>
          <w:szCs w:val="28"/>
        </w:rPr>
      </w:pPr>
      <w:r w:rsidRPr="00042286">
        <w:rPr>
          <w:rFonts w:ascii="Times New Roman" w:eastAsia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лонгитюдных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исследований,  </w:t>
      </w:r>
      <w:bookmarkStart w:id="1" w:name="_GoBack"/>
      <w:bookmarkEnd w:id="1"/>
      <w:r w:rsidRPr="00042286">
        <w:rPr>
          <w:rFonts w:ascii="Times New Roman" w:eastAsia="Times New Roman" w:hAnsi="Times New Roman" w:cs="Times New Roman"/>
          <w:sz w:val="28"/>
          <w:szCs w:val="28"/>
        </w:rPr>
        <w:t>проведенных   на   выборках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>2000 и 2003 гг. странами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286">
        <w:rPr>
          <w:rFonts w:ascii="Times New Roman" w:eastAsia="Times New Roman" w:hAnsi="Times New Roman" w:cs="Times New Roman"/>
          <w:sz w:val="28"/>
          <w:szCs w:val="28"/>
        </w:rPr>
        <w:t>участницами мониторингов PISA показали, что результаты оценки функциональной грамотности 15-летних учащихся являются надежным индикатором дальнейшей образовательной траектории молодых людей и их благосостояния. Любой школьник хочет быть социально успешным, его родители также надеются на высокий уровень благополучия своего ребенка во взрослой жизни. Поэтому актуальность развития функциональной грамотности обоснована еще и тем, что субъекты образовательного процесса заинтересованы в высоких академических и социальных достижениях обучающихся, чему способствует их функциональная грамотность.</w:t>
      </w:r>
    </w:p>
    <w:p w:rsidR="00302A77" w:rsidRDefault="00302A77"/>
    <w:sectPr w:rsidR="00302A77" w:rsidSect="005415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102C0"/>
    <w:multiLevelType w:val="hybridMultilevel"/>
    <w:tmpl w:val="6E46146A"/>
    <w:lvl w:ilvl="0" w:tplc="1A1269DE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392475B"/>
    <w:multiLevelType w:val="hybridMultilevel"/>
    <w:tmpl w:val="510001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4877C51"/>
    <w:multiLevelType w:val="hybridMultilevel"/>
    <w:tmpl w:val="A426D93E"/>
    <w:lvl w:ilvl="0" w:tplc="C2FCF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765AF3"/>
    <w:multiLevelType w:val="hybridMultilevel"/>
    <w:tmpl w:val="AC585EF6"/>
    <w:lvl w:ilvl="0" w:tplc="74EACC1A">
      <w:start w:val="1"/>
      <w:numFmt w:val="decimal"/>
      <w:lvlText w:val="%1."/>
      <w:lvlJc w:val="left"/>
      <w:pPr>
        <w:ind w:left="1260" w:hanging="360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61110ECB"/>
    <w:multiLevelType w:val="hybridMultilevel"/>
    <w:tmpl w:val="7DDA730E"/>
    <w:lvl w:ilvl="0" w:tplc="F688866E">
      <w:start w:val="1"/>
      <w:numFmt w:val="bullet"/>
      <w:lvlText w:val=""/>
      <w:lvlJc w:val="left"/>
      <w:rPr>
        <w:rFonts w:ascii="Symbol" w:hAnsi="Symbol" w:hint="default"/>
      </w:rPr>
    </w:lvl>
    <w:lvl w:ilvl="1" w:tplc="578E6920">
      <w:numFmt w:val="decimal"/>
      <w:lvlText w:val=""/>
      <w:lvlJc w:val="left"/>
    </w:lvl>
    <w:lvl w:ilvl="2" w:tplc="8A021A54">
      <w:numFmt w:val="decimal"/>
      <w:lvlText w:val=""/>
      <w:lvlJc w:val="left"/>
    </w:lvl>
    <w:lvl w:ilvl="3" w:tplc="702E2CE0">
      <w:numFmt w:val="decimal"/>
      <w:lvlText w:val=""/>
      <w:lvlJc w:val="left"/>
    </w:lvl>
    <w:lvl w:ilvl="4" w:tplc="15606642">
      <w:numFmt w:val="decimal"/>
      <w:lvlText w:val=""/>
      <w:lvlJc w:val="left"/>
    </w:lvl>
    <w:lvl w:ilvl="5" w:tplc="7EFABD10">
      <w:numFmt w:val="decimal"/>
      <w:lvlText w:val=""/>
      <w:lvlJc w:val="left"/>
    </w:lvl>
    <w:lvl w:ilvl="6" w:tplc="BDAAB4FC">
      <w:numFmt w:val="decimal"/>
      <w:lvlText w:val=""/>
      <w:lvlJc w:val="left"/>
    </w:lvl>
    <w:lvl w:ilvl="7" w:tplc="B84E28D0">
      <w:numFmt w:val="decimal"/>
      <w:lvlText w:val=""/>
      <w:lvlJc w:val="left"/>
    </w:lvl>
    <w:lvl w:ilvl="8" w:tplc="4184E690">
      <w:numFmt w:val="decimal"/>
      <w:lvlText w:val=""/>
      <w:lvlJc w:val="left"/>
    </w:lvl>
  </w:abstractNum>
  <w:abstractNum w:abstractNumId="5">
    <w:nsid w:val="71DA1B91"/>
    <w:multiLevelType w:val="hybridMultilevel"/>
    <w:tmpl w:val="ABC05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E0EC3"/>
    <w:multiLevelType w:val="multilevel"/>
    <w:tmpl w:val="F1B8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C44073"/>
    <w:multiLevelType w:val="hybridMultilevel"/>
    <w:tmpl w:val="59FA57E6"/>
    <w:lvl w:ilvl="0" w:tplc="F6888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5C6"/>
    <w:rsid w:val="00302A77"/>
    <w:rsid w:val="0054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A3BF53-578F-422B-97BB-A6A1BFE6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415C6"/>
    <w:pPr>
      <w:ind w:left="720"/>
      <w:contextualSpacing/>
    </w:pPr>
  </w:style>
  <w:style w:type="paragraph" w:customStyle="1" w:styleId="Default">
    <w:name w:val="Default"/>
    <w:rsid w:val="005415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415C6"/>
    <w:rPr>
      <w:color w:val="0563C1" w:themeColor="hyperlink"/>
      <w:u w:val="single"/>
    </w:rPr>
  </w:style>
  <w:style w:type="paragraph" w:customStyle="1" w:styleId="1">
    <w:name w:val="Обычный1"/>
    <w:rsid w:val="005415C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5415C6"/>
  </w:style>
  <w:style w:type="paragraph" w:customStyle="1" w:styleId="c24">
    <w:name w:val="c24"/>
    <w:basedOn w:val="a"/>
    <w:rsid w:val="00541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541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cior.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2906</Words>
  <Characters>16565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2026-09-29T06:17:00Z</dcterms:created>
  <dcterms:modified xsi:type="dcterms:W3CDTF">2026-09-29T06:18:00Z</dcterms:modified>
</cp:coreProperties>
</file>